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6AD" w:rsidRDefault="00960B08" w:rsidP="002901BD">
      <w:pPr>
        <w:ind w:firstLineChars="100" w:firstLine="320"/>
        <w:rPr>
          <w:rFonts w:ascii="黑体" w:eastAsia="黑体"/>
          <w:sz w:val="32"/>
          <w:szCs w:val="32"/>
        </w:rPr>
      </w:pPr>
      <w:bookmarkStart w:id="0" w:name="_GoBack"/>
      <w:r>
        <w:rPr>
          <w:rFonts w:ascii="黑体" w:eastAsia="黑体" w:hint="eastAsia"/>
          <w:sz w:val="32"/>
          <w:szCs w:val="32"/>
        </w:rPr>
        <w:t>附件2</w:t>
      </w:r>
    </w:p>
    <w:bookmarkEnd w:id="0"/>
    <w:p w:rsidR="00ED16AD" w:rsidRDefault="00ED16AD"/>
    <w:p w:rsidR="00ED16AD" w:rsidRDefault="00ED16AD"/>
    <w:p w:rsidR="00ED16AD" w:rsidRDefault="00ED16AD"/>
    <w:p w:rsidR="00ED16AD" w:rsidRDefault="00ED16AD">
      <w:pPr>
        <w:ind w:firstLineChars="500" w:firstLine="1050"/>
      </w:pPr>
    </w:p>
    <w:p w:rsidR="00ED16AD" w:rsidRDefault="00ED16AD">
      <w:pPr>
        <w:ind w:firstLineChars="500" w:firstLine="1050"/>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A2146C">
      <w:pPr>
        <w:jc w:val="center"/>
        <w:rPr>
          <w:rFonts w:ascii="黑体" w:eastAsia="黑体"/>
          <w:sz w:val="44"/>
          <w:szCs w:val="44"/>
        </w:rPr>
      </w:pPr>
      <w:r>
        <w:rPr>
          <w:rFonts w:ascii="黑体" w:eastAsia="黑体" w:hint="eastAsia"/>
          <w:sz w:val="44"/>
          <w:szCs w:val="44"/>
        </w:rPr>
        <w:t>大熊猫国家公园阿坝管理分局</w:t>
      </w:r>
    </w:p>
    <w:p w:rsidR="00ED16AD" w:rsidRDefault="00960B08">
      <w:pPr>
        <w:jc w:val="center"/>
        <w:rPr>
          <w:rFonts w:ascii="黑体" w:eastAsia="黑体"/>
          <w:sz w:val="44"/>
          <w:szCs w:val="44"/>
        </w:rPr>
      </w:pPr>
      <w:r>
        <w:rPr>
          <w:rFonts w:ascii="黑体" w:eastAsia="黑体"/>
          <w:sz w:val="44"/>
          <w:szCs w:val="44"/>
        </w:rPr>
        <w:t>2</w:t>
      </w:r>
      <w:r>
        <w:rPr>
          <w:rFonts w:ascii="黑体" w:eastAsia="黑体" w:hint="eastAsia"/>
          <w:sz w:val="44"/>
          <w:szCs w:val="44"/>
        </w:rPr>
        <w:t>022年部门预算</w:t>
      </w: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ind w:firstLineChars="400" w:firstLine="1760"/>
        <w:rPr>
          <w:rFonts w:ascii="黑体" w:eastAsia="黑体"/>
          <w:sz w:val="44"/>
          <w:szCs w:val="44"/>
        </w:rPr>
      </w:pPr>
    </w:p>
    <w:p w:rsidR="00ED16AD" w:rsidRDefault="00ED16AD">
      <w:pPr>
        <w:rPr>
          <w:rFonts w:ascii="黑体" w:eastAsia="黑体"/>
          <w:sz w:val="44"/>
          <w:szCs w:val="44"/>
        </w:rPr>
      </w:pPr>
    </w:p>
    <w:p w:rsidR="00ED16AD" w:rsidRDefault="00960B08">
      <w:pPr>
        <w:ind w:firstLineChars="600" w:firstLine="3120"/>
        <w:rPr>
          <w:rFonts w:ascii="黑体" w:eastAsia="黑体"/>
          <w:sz w:val="52"/>
          <w:szCs w:val="52"/>
        </w:rPr>
      </w:pPr>
      <w:r>
        <w:rPr>
          <w:rFonts w:ascii="黑体" w:eastAsia="黑体" w:hint="eastAsia"/>
          <w:sz w:val="52"/>
          <w:szCs w:val="52"/>
        </w:rPr>
        <w:t>目录</w:t>
      </w:r>
    </w:p>
    <w:p w:rsidR="00ED16AD" w:rsidRDefault="00ED16AD">
      <w:pPr>
        <w:ind w:firstLineChars="700" w:firstLine="3080"/>
        <w:rPr>
          <w:rFonts w:ascii="黑体" w:eastAsia="黑体"/>
          <w:sz w:val="44"/>
          <w:szCs w:val="44"/>
        </w:rPr>
      </w:pPr>
    </w:p>
    <w:p w:rsidR="00ED16AD" w:rsidRDefault="00960B08">
      <w:pPr>
        <w:pStyle w:val="a5"/>
        <w:ind w:firstLineChars="0" w:firstLine="0"/>
        <w:rPr>
          <w:rFonts w:ascii="黑体" w:eastAsia="黑体"/>
          <w:sz w:val="32"/>
          <w:szCs w:val="32"/>
        </w:rPr>
      </w:pPr>
      <w:r>
        <w:rPr>
          <w:rFonts w:ascii="黑体" w:eastAsia="黑体" w:hint="eastAsia"/>
          <w:sz w:val="32"/>
          <w:szCs w:val="32"/>
        </w:rPr>
        <w:t>一、基本职能及主要工作</w:t>
      </w:r>
    </w:p>
    <w:p w:rsidR="00ED16AD" w:rsidRDefault="00960B08">
      <w:pPr>
        <w:rPr>
          <w:rFonts w:ascii="仿宋_GB2312" w:eastAsia="仿宋_GB2312"/>
          <w:sz w:val="32"/>
          <w:szCs w:val="32"/>
        </w:rPr>
      </w:pPr>
      <w:r>
        <w:rPr>
          <w:rFonts w:ascii="仿宋_GB2312" w:eastAsia="仿宋_GB2312" w:hint="eastAsia"/>
          <w:sz w:val="32"/>
          <w:szCs w:val="32"/>
        </w:rPr>
        <w:t>（一）部门职能简介</w:t>
      </w:r>
    </w:p>
    <w:p w:rsidR="00ED16AD" w:rsidRDefault="00960B08">
      <w:pPr>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w:t>
      </w:r>
      <w:r>
        <w:rPr>
          <w:rFonts w:ascii="仿宋_GB2312" w:eastAsia="仿宋_GB2312" w:hint="eastAsia"/>
          <w:sz w:val="32"/>
          <w:szCs w:val="32"/>
        </w:rPr>
        <w:t>22年重点工作</w:t>
      </w:r>
    </w:p>
    <w:p w:rsidR="00ED16AD" w:rsidRDefault="00960B08">
      <w:pPr>
        <w:rPr>
          <w:rFonts w:ascii="黑体" w:eastAsia="黑体"/>
          <w:sz w:val="32"/>
          <w:szCs w:val="32"/>
        </w:rPr>
      </w:pPr>
      <w:r>
        <w:rPr>
          <w:rFonts w:ascii="黑体" w:eastAsia="黑体" w:hint="eastAsia"/>
          <w:sz w:val="32"/>
          <w:szCs w:val="32"/>
        </w:rPr>
        <w:t>二、部门预算单位构成</w:t>
      </w:r>
    </w:p>
    <w:p w:rsidR="00ED16AD" w:rsidRDefault="00960B08">
      <w:pPr>
        <w:rPr>
          <w:rFonts w:ascii="黑体" w:eastAsia="黑体"/>
          <w:sz w:val="32"/>
          <w:szCs w:val="32"/>
        </w:rPr>
      </w:pPr>
      <w:r>
        <w:rPr>
          <w:rFonts w:ascii="黑体" w:eastAsia="黑体" w:hint="eastAsia"/>
          <w:sz w:val="32"/>
          <w:szCs w:val="32"/>
        </w:rPr>
        <w:t>三、收支预算情况说明</w:t>
      </w:r>
    </w:p>
    <w:p w:rsidR="00ED16AD" w:rsidRDefault="00960B08">
      <w:pPr>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rsidR="00ED16AD" w:rsidRDefault="00960B08">
      <w:pPr>
        <w:rPr>
          <w:rFonts w:ascii="仿宋_GB2312" w:eastAsia="仿宋_GB2312"/>
          <w:sz w:val="32"/>
          <w:szCs w:val="32"/>
        </w:rPr>
      </w:pPr>
      <w:r>
        <w:rPr>
          <w:rFonts w:ascii="仿宋_GB2312" w:eastAsia="仿宋_GB2312" w:hint="eastAsia"/>
          <w:sz w:val="32"/>
          <w:szCs w:val="32"/>
        </w:rPr>
        <w:t>（二）支出预算情况</w:t>
      </w:r>
    </w:p>
    <w:p w:rsidR="00ED16AD" w:rsidRDefault="00960B08">
      <w:pPr>
        <w:rPr>
          <w:rFonts w:ascii="黑体" w:eastAsia="黑体"/>
          <w:sz w:val="32"/>
          <w:szCs w:val="32"/>
        </w:rPr>
      </w:pPr>
      <w:r>
        <w:rPr>
          <w:rFonts w:ascii="黑体" w:eastAsia="黑体" w:hint="eastAsia"/>
          <w:sz w:val="32"/>
          <w:szCs w:val="32"/>
        </w:rPr>
        <w:t>四、财政拨款收支预算情况说明</w:t>
      </w:r>
    </w:p>
    <w:p w:rsidR="00ED16AD" w:rsidRDefault="00960B08">
      <w:pPr>
        <w:rPr>
          <w:rFonts w:ascii="黑体" w:eastAsia="黑体"/>
          <w:sz w:val="32"/>
          <w:szCs w:val="32"/>
        </w:rPr>
      </w:pPr>
      <w:r>
        <w:rPr>
          <w:rFonts w:ascii="黑体" w:eastAsia="黑体" w:hint="eastAsia"/>
          <w:sz w:val="32"/>
          <w:szCs w:val="32"/>
        </w:rPr>
        <w:t>五、一般公共预算当年拨款情况说明</w:t>
      </w:r>
    </w:p>
    <w:p w:rsidR="00ED16AD" w:rsidRDefault="00960B08">
      <w:pPr>
        <w:rPr>
          <w:rFonts w:ascii="黑体" w:eastAsia="黑体"/>
          <w:sz w:val="32"/>
          <w:szCs w:val="32"/>
        </w:rPr>
      </w:pPr>
      <w:r>
        <w:rPr>
          <w:rFonts w:ascii="仿宋_GB2312" w:eastAsia="仿宋_GB2312" w:hint="eastAsia"/>
          <w:sz w:val="32"/>
          <w:szCs w:val="32"/>
        </w:rPr>
        <w:t>（一）一般公共预算当年拨款规模变化情况</w:t>
      </w:r>
      <w:r>
        <w:rPr>
          <w:rFonts w:ascii="仿宋_GB2312" w:eastAsia="仿宋_GB2312"/>
          <w:sz w:val="32"/>
          <w:szCs w:val="32"/>
        </w:rPr>
        <w:br/>
      </w:r>
      <w:r>
        <w:rPr>
          <w:rFonts w:ascii="仿宋_GB2312" w:eastAsia="仿宋_GB2312" w:hint="eastAsia"/>
          <w:sz w:val="32"/>
          <w:szCs w:val="32"/>
        </w:rPr>
        <w:t>（二）一般公共预算当年拨款结构情况</w:t>
      </w:r>
      <w:r>
        <w:rPr>
          <w:rFonts w:ascii="仿宋_GB2312" w:eastAsia="仿宋_GB2312"/>
          <w:sz w:val="32"/>
          <w:szCs w:val="32"/>
        </w:rPr>
        <w:br/>
      </w:r>
      <w:r>
        <w:rPr>
          <w:rFonts w:ascii="仿宋_GB2312" w:eastAsia="仿宋_GB2312"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ED16AD" w:rsidRDefault="00ED16AD">
      <w:pPr>
        <w:rPr>
          <w:rFonts w:ascii="黑体" w:eastAsia="黑体"/>
          <w:sz w:val="32"/>
          <w:szCs w:val="32"/>
        </w:rPr>
      </w:pPr>
    </w:p>
    <w:p w:rsidR="00ED16AD" w:rsidRDefault="00ED16AD">
      <w:pPr>
        <w:widowControl/>
        <w:shd w:val="clear" w:color="auto" w:fill="FFFFFF"/>
        <w:spacing w:before="100" w:beforeAutospacing="1" w:after="100" w:afterAutospacing="1" w:line="290" w:lineRule="atLeast"/>
        <w:ind w:right="300"/>
        <w:jc w:val="left"/>
        <w:rPr>
          <w:rFonts w:ascii="??" w:hAnsi="??" w:cs="宋体"/>
          <w:kern w:val="0"/>
          <w:sz w:val="12"/>
          <w:szCs w:val="12"/>
        </w:rPr>
      </w:pPr>
    </w:p>
    <w:p w:rsidR="00ED16AD" w:rsidRDefault="00960B08">
      <w:pPr>
        <w:pStyle w:val="a5"/>
        <w:ind w:firstLineChars="0" w:firstLine="0"/>
        <w:rPr>
          <w:rFonts w:ascii="黑体" w:eastAsia="黑体"/>
          <w:sz w:val="32"/>
          <w:szCs w:val="32"/>
        </w:rPr>
      </w:pPr>
      <w:r>
        <w:rPr>
          <w:rFonts w:ascii="黑体" w:eastAsia="黑体" w:hint="eastAsia"/>
          <w:sz w:val="32"/>
          <w:szCs w:val="32"/>
        </w:rPr>
        <w:lastRenderedPageBreak/>
        <w:t>一、基本职能及主要工作</w:t>
      </w:r>
    </w:p>
    <w:p w:rsidR="00ED16AD" w:rsidRPr="0007614C" w:rsidRDefault="00960B08">
      <w:pPr>
        <w:numPr>
          <w:ilvl w:val="0"/>
          <w:numId w:val="1"/>
        </w:numPr>
        <w:rPr>
          <w:rFonts w:ascii="楷体_GB2312" w:eastAsia="楷体_GB2312" w:hint="eastAsia"/>
          <w:b/>
          <w:sz w:val="32"/>
          <w:szCs w:val="32"/>
        </w:rPr>
      </w:pPr>
      <w:r w:rsidRPr="0007614C">
        <w:rPr>
          <w:rFonts w:ascii="楷体_GB2312" w:eastAsia="楷体_GB2312" w:hint="eastAsia"/>
          <w:b/>
          <w:sz w:val="32"/>
          <w:szCs w:val="32"/>
        </w:rPr>
        <w:t>部门职能简介</w:t>
      </w:r>
    </w:p>
    <w:p w:rsidR="00BE28A1" w:rsidRPr="00BE28A1" w:rsidRDefault="00BE28A1" w:rsidP="00BE28A1">
      <w:pPr>
        <w:pStyle w:val="a5"/>
        <w:spacing w:line="596" w:lineRule="exact"/>
        <w:ind w:firstLine="640"/>
        <w:rPr>
          <w:rFonts w:ascii="仿宋_GB2312" w:eastAsia="仿宋_GB2312" w:hAnsi="Times New Roman"/>
          <w:sz w:val="32"/>
          <w:szCs w:val="32"/>
        </w:rPr>
      </w:pPr>
      <w:r w:rsidRPr="00BE28A1">
        <w:rPr>
          <w:rFonts w:ascii="仿宋_GB2312" w:eastAsia="仿宋_GB2312" w:hAnsi="Times New Roman" w:hint="eastAsia"/>
          <w:sz w:val="32"/>
          <w:szCs w:val="32"/>
        </w:rPr>
        <w:t>按照《四川省大熊猫国家公园管理机构设置实施方案》（川委厅〔2019〕2号）和《四川省大熊猫国家公园各管理分局运行机制意见》（川林发〔2019〕20号）等相关文件要求，组建大熊猫国家公园阿坝管理分局。我局主要职能职责是：</w:t>
      </w:r>
    </w:p>
    <w:p w:rsidR="00BE28A1" w:rsidRPr="00BE28A1" w:rsidRDefault="00BE28A1" w:rsidP="00D66EF9">
      <w:pPr>
        <w:spacing w:line="596" w:lineRule="exact"/>
        <w:rPr>
          <w:rFonts w:ascii="仿宋_GB2312" w:eastAsia="仿宋_GB2312" w:hAnsi="Times New Roman"/>
          <w:sz w:val="32"/>
          <w:szCs w:val="32"/>
        </w:rPr>
      </w:pPr>
      <w:r w:rsidRPr="00BE28A1">
        <w:rPr>
          <w:rFonts w:ascii="仿宋_GB2312" w:eastAsia="仿宋_GB2312" w:hAnsi="Times New Roman" w:hint="eastAsia"/>
          <w:sz w:val="32"/>
          <w:szCs w:val="32"/>
        </w:rPr>
        <w:t>1.具体承担辖区内大熊猫国家公园体制试点工作。</w:t>
      </w:r>
    </w:p>
    <w:p w:rsidR="00BE28A1" w:rsidRPr="00BE28A1" w:rsidRDefault="00BE28A1" w:rsidP="00D66EF9">
      <w:pPr>
        <w:pStyle w:val="a5"/>
        <w:spacing w:line="596" w:lineRule="exact"/>
        <w:ind w:firstLineChars="0" w:firstLine="0"/>
        <w:rPr>
          <w:rFonts w:ascii="仿宋_GB2312" w:eastAsia="仿宋_GB2312" w:hAnsi="Times New Roman"/>
          <w:sz w:val="32"/>
          <w:szCs w:val="32"/>
        </w:rPr>
      </w:pPr>
      <w:r w:rsidRPr="00BE28A1">
        <w:rPr>
          <w:rFonts w:ascii="仿宋_GB2312" w:eastAsia="仿宋_GB2312" w:hAnsi="Times New Roman" w:hint="eastAsia"/>
          <w:sz w:val="32"/>
          <w:szCs w:val="32"/>
        </w:rPr>
        <w:t>2.负责以大熊猫为核心的生物多样性保护和资源环境综合执法。</w:t>
      </w:r>
    </w:p>
    <w:p w:rsidR="00BE28A1" w:rsidRPr="00BE28A1" w:rsidRDefault="00BE28A1" w:rsidP="00BE28A1">
      <w:pPr>
        <w:spacing w:line="596" w:lineRule="exact"/>
        <w:rPr>
          <w:rFonts w:ascii="仿宋_GB2312" w:eastAsia="仿宋_GB2312" w:hAnsi="Times New Roman"/>
          <w:sz w:val="32"/>
          <w:szCs w:val="32"/>
        </w:rPr>
      </w:pPr>
      <w:r w:rsidRPr="00BE28A1">
        <w:rPr>
          <w:rFonts w:ascii="仿宋_GB2312" w:eastAsia="仿宋_GB2312" w:hAnsi="Times New Roman" w:hint="eastAsia"/>
          <w:sz w:val="32"/>
          <w:szCs w:val="32"/>
        </w:rPr>
        <w:t>3.负责项目审查。</w:t>
      </w:r>
    </w:p>
    <w:p w:rsidR="00BE28A1" w:rsidRPr="00BE28A1" w:rsidRDefault="00BE28A1" w:rsidP="00BE28A1">
      <w:pPr>
        <w:spacing w:line="596" w:lineRule="exact"/>
        <w:rPr>
          <w:rFonts w:ascii="仿宋_GB2312" w:eastAsia="仿宋_GB2312" w:hAnsi="Times New Roman"/>
          <w:sz w:val="32"/>
          <w:szCs w:val="32"/>
        </w:rPr>
      </w:pPr>
      <w:r w:rsidRPr="00BE28A1">
        <w:rPr>
          <w:rFonts w:ascii="仿宋_GB2312" w:eastAsia="仿宋_GB2312" w:hAnsi="Times New Roman" w:hint="eastAsia"/>
          <w:sz w:val="32"/>
          <w:szCs w:val="32"/>
        </w:rPr>
        <w:t>4.组织实施特许经营和社会参与，建立社区可持续发展机制。</w:t>
      </w:r>
    </w:p>
    <w:p w:rsidR="00BE28A1" w:rsidRPr="00BE28A1" w:rsidRDefault="00BE28A1" w:rsidP="00BE28A1">
      <w:pPr>
        <w:spacing w:line="596" w:lineRule="exact"/>
        <w:rPr>
          <w:rFonts w:ascii="仿宋_GB2312" w:eastAsia="仿宋_GB2312" w:hAnsi="Times New Roman"/>
          <w:sz w:val="32"/>
          <w:szCs w:val="32"/>
        </w:rPr>
      </w:pPr>
      <w:r w:rsidRPr="00BE28A1">
        <w:rPr>
          <w:rFonts w:ascii="仿宋_GB2312" w:eastAsia="仿宋_GB2312" w:hAnsi="Times New Roman" w:hint="eastAsia"/>
          <w:sz w:val="32"/>
          <w:szCs w:val="32"/>
        </w:rPr>
        <w:t>5.配合地方政府落实国家公园内生产经营设施退出和生态移民搬迁工作。</w:t>
      </w:r>
    </w:p>
    <w:p w:rsidR="00BE28A1" w:rsidRPr="00BE28A1" w:rsidRDefault="00BE28A1" w:rsidP="00BE28A1">
      <w:pPr>
        <w:spacing w:line="596" w:lineRule="exact"/>
        <w:rPr>
          <w:rFonts w:ascii="仿宋_GB2312" w:eastAsia="仿宋_GB2312" w:hAnsi="Times New Roman"/>
          <w:sz w:val="32"/>
          <w:szCs w:val="32"/>
        </w:rPr>
      </w:pPr>
      <w:r w:rsidRPr="00BE28A1">
        <w:rPr>
          <w:rFonts w:ascii="仿宋_GB2312" w:eastAsia="仿宋_GB2312" w:hAnsi="Times New Roman" w:hint="eastAsia"/>
          <w:sz w:val="32"/>
          <w:szCs w:val="32"/>
        </w:rPr>
        <w:t>6.开展巡护监测、科学研究、生态体验和科普教育。</w:t>
      </w:r>
    </w:p>
    <w:p w:rsidR="00BE28A1" w:rsidRPr="00BE28A1" w:rsidRDefault="00BE28A1" w:rsidP="00BE28A1">
      <w:pPr>
        <w:spacing w:line="596" w:lineRule="exact"/>
        <w:rPr>
          <w:rFonts w:ascii="仿宋_GB2312" w:eastAsia="仿宋_GB2312" w:hAnsi="Times New Roman"/>
          <w:sz w:val="32"/>
          <w:szCs w:val="32"/>
        </w:rPr>
      </w:pPr>
      <w:r w:rsidRPr="00BE28A1">
        <w:rPr>
          <w:rFonts w:ascii="仿宋_GB2312" w:eastAsia="仿宋_GB2312" w:hAnsi="Times New Roman" w:hint="eastAsia"/>
          <w:sz w:val="32"/>
          <w:szCs w:val="32"/>
        </w:rPr>
        <w:t>7.组织实施生态工程、保护设施建设。</w:t>
      </w:r>
    </w:p>
    <w:p w:rsidR="00BE28A1" w:rsidRPr="00BE28A1" w:rsidRDefault="00BE28A1" w:rsidP="00BE28A1">
      <w:pPr>
        <w:pStyle w:val="a5"/>
        <w:spacing w:line="596" w:lineRule="exact"/>
        <w:ind w:firstLineChars="0" w:firstLine="0"/>
        <w:rPr>
          <w:rFonts w:ascii="仿宋_GB2312" w:eastAsia="仿宋_GB2312" w:hAnsi="Times New Roman"/>
          <w:sz w:val="32"/>
          <w:szCs w:val="32"/>
        </w:rPr>
      </w:pPr>
      <w:r w:rsidRPr="00BE28A1">
        <w:rPr>
          <w:rFonts w:ascii="仿宋_GB2312" w:eastAsia="仿宋_GB2312" w:hAnsi="Times New Roman" w:hint="eastAsia"/>
          <w:sz w:val="32"/>
          <w:szCs w:val="32"/>
        </w:rPr>
        <w:t>8.完成省局交办的其他工作。</w:t>
      </w:r>
    </w:p>
    <w:p w:rsidR="00ED16AD" w:rsidRPr="00AB50F5" w:rsidRDefault="00960B08">
      <w:pPr>
        <w:rPr>
          <w:rFonts w:ascii="楷体_GB2312" w:eastAsia="楷体_GB2312" w:hint="eastAsia"/>
          <w:b/>
          <w:sz w:val="32"/>
          <w:szCs w:val="32"/>
        </w:rPr>
      </w:pPr>
      <w:r w:rsidRPr="00AB50F5">
        <w:rPr>
          <w:rFonts w:ascii="楷体_GB2312" w:eastAsia="楷体_GB2312" w:hint="eastAsia"/>
          <w:b/>
          <w:sz w:val="32"/>
          <w:szCs w:val="32"/>
        </w:rPr>
        <w:t>（二）2022年重点工作</w:t>
      </w:r>
    </w:p>
    <w:p w:rsidR="00C13340" w:rsidRDefault="00C13340" w:rsidP="00C13340">
      <w:pPr>
        <w:pStyle w:val="style2"/>
        <w:widowControl w:val="0"/>
        <w:spacing w:before="0" w:beforeAutospacing="0" w:after="0" w:afterAutospacing="0" w:line="540" w:lineRule="exact"/>
        <w:ind w:firstLineChars="200" w:firstLine="643"/>
        <w:rPr>
          <w:rFonts w:ascii="仿宋_GB2312" w:eastAsia="仿宋_GB2312" w:cs="Times New Roman"/>
          <w:sz w:val="32"/>
          <w:szCs w:val="32"/>
        </w:rPr>
      </w:pPr>
      <w:r w:rsidRPr="00AB50F5">
        <w:rPr>
          <w:rFonts w:ascii="仿宋_GB2312" w:eastAsia="仿宋_GB2312" w:cs="Times New Roman" w:hint="eastAsia"/>
          <w:b/>
          <w:bCs/>
          <w:color w:val="000000"/>
          <w:kern w:val="2"/>
          <w:sz w:val="32"/>
          <w:szCs w:val="32"/>
        </w:rPr>
        <w:t>1.</w:t>
      </w:r>
      <w:r w:rsidRPr="00AB50F5">
        <w:rPr>
          <w:rFonts w:ascii="仿宋_GB2312" w:eastAsia="仿宋_GB2312" w:hint="eastAsia"/>
          <w:b/>
          <w:sz w:val="32"/>
          <w:szCs w:val="32"/>
        </w:rPr>
        <w:t>推动体制建设，做好卧龙改革。</w:t>
      </w:r>
      <w:r>
        <w:rPr>
          <w:rFonts w:ascii="仿宋_GB2312" w:eastAsia="仿宋_GB2312" w:hint="eastAsia"/>
          <w:color w:val="000000"/>
          <w:sz w:val="32"/>
          <w:szCs w:val="32"/>
        </w:rPr>
        <w:t>全力配合省上做好卧龙体制改革，严格按照国家省确定的建设时序和要求，主动承接</w:t>
      </w:r>
      <w:r>
        <w:rPr>
          <w:rFonts w:ascii="仿宋_GB2312" w:eastAsia="仿宋_GB2312"/>
          <w:color w:val="000000"/>
          <w:sz w:val="32"/>
          <w:szCs w:val="32"/>
        </w:rPr>
        <w:t>做好人员安置、清产核资、两项审计、在建项目等工作，</w:t>
      </w:r>
      <w:r>
        <w:rPr>
          <w:rFonts w:ascii="仿宋_GB2312" w:eastAsia="仿宋_GB2312" w:hint="eastAsia"/>
          <w:color w:val="000000"/>
          <w:sz w:val="32"/>
          <w:szCs w:val="32"/>
        </w:rPr>
        <w:t>稳步推进、妥善处置做好卧龙体制改革，</w:t>
      </w:r>
      <w:r>
        <w:rPr>
          <w:rFonts w:ascii="仿宋_GB2312" w:eastAsia="仿宋_GB2312" w:cs="Times New Roman" w:hint="eastAsia"/>
          <w:sz w:val="32"/>
          <w:szCs w:val="32"/>
        </w:rPr>
        <w:t>建立高效运转、权责明确、沟通顺畅的大熊猫国家公园管理机构。</w:t>
      </w:r>
    </w:p>
    <w:p w:rsidR="00C13340" w:rsidRDefault="00C13340" w:rsidP="00C13340">
      <w:pPr>
        <w:tabs>
          <w:tab w:val="left" w:pos="140"/>
        </w:tabs>
        <w:spacing w:line="540" w:lineRule="exact"/>
        <w:ind w:firstLineChars="200" w:firstLine="643"/>
        <w:rPr>
          <w:rFonts w:ascii="仿宋_GB2312" w:eastAsia="仿宋_GB2312" w:cs="仿宋_GB2312"/>
          <w:sz w:val="32"/>
        </w:rPr>
      </w:pPr>
      <w:r w:rsidRPr="009D397E">
        <w:rPr>
          <w:rFonts w:ascii="仿宋_GB2312" w:eastAsia="仿宋_GB2312" w:hAnsi="Times New Roman" w:hint="eastAsia"/>
          <w:b/>
          <w:bCs/>
          <w:color w:val="000000"/>
          <w:sz w:val="32"/>
          <w:szCs w:val="32"/>
        </w:rPr>
        <w:lastRenderedPageBreak/>
        <w:t>2.开展</w:t>
      </w:r>
      <w:r w:rsidRPr="009D397E">
        <w:rPr>
          <w:rFonts w:ascii="仿宋_GB2312" w:eastAsia="仿宋_GB2312" w:cs="楷体_GB2312" w:hint="eastAsia"/>
          <w:b/>
          <w:bCs/>
          <w:sz w:val="32"/>
        </w:rPr>
        <w:t>勘界立标，明确范围界限</w:t>
      </w:r>
      <w:r>
        <w:rPr>
          <w:rFonts w:ascii="楷体_GB2312" w:eastAsia="楷体_GB2312" w:cs="楷体_GB2312"/>
          <w:b/>
          <w:bCs/>
          <w:sz w:val="32"/>
        </w:rPr>
        <w:t>。</w:t>
      </w:r>
      <w:r>
        <w:rPr>
          <w:rFonts w:ascii="Times New Roman" w:eastAsia="仿宋_GB2312" w:hAnsi="Times New Roman"/>
          <w:bCs/>
          <w:color w:val="000000"/>
          <w:sz w:val="32"/>
          <w:szCs w:val="32"/>
          <w:lang w:val="zh-TW"/>
        </w:rPr>
        <w:t>开展自然资源资产清查、评估</w:t>
      </w:r>
      <w:r>
        <w:rPr>
          <w:rFonts w:ascii="Times New Roman" w:eastAsia="仿宋_GB2312" w:hAnsi="Times New Roman"/>
          <w:bCs/>
          <w:color w:val="000000"/>
          <w:sz w:val="32"/>
          <w:szCs w:val="32"/>
        </w:rPr>
        <w:t>和</w:t>
      </w:r>
      <w:r>
        <w:rPr>
          <w:rFonts w:ascii="Times New Roman" w:eastAsia="仿宋_GB2312" w:hAnsi="Times New Roman"/>
          <w:bCs/>
          <w:color w:val="000000"/>
          <w:sz w:val="32"/>
          <w:szCs w:val="32"/>
          <w:lang w:val="zh-TW"/>
        </w:rPr>
        <w:t>台账管理，</w:t>
      </w:r>
      <w:r>
        <w:rPr>
          <w:rFonts w:ascii="Times New Roman" w:eastAsia="仿宋_GB2312" w:hAnsi="Times New Roman"/>
          <w:bCs/>
          <w:color w:val="000000"/>
          <w:sz w:val="32"/>
          <w:szCs w:val="32"/>
        </w:rPr>
        <w:t>推进</w:t>
      </w:r>
      <w:r>
        <w:rPr>
          <w:rFonts w:ascii="Times New Roman" w:eastAsia="仿宋_GB2312" w:hAnsi="Times New Roman"/>
          <w:bCs/>
          <w:color w:val="000000"/>
          <w:sz w:val="32"/>
          <w:szCs w:val="32"/>
          <w:lang w:val="zh-TW"/>
        </w:rPr>
        <w:t>构建自然资源资产价值评估方法及评估体系，</w:t>
      </w:r>
      <w:r>
        <w:rPr>
          <w:rFonts w:ascii="Times New Roman" w:eastAsia="仿宋_GB2312" w:hAnsi="Times New Roman"/>
          <w:bCs/>
          <w:color w:val="000000"/>
          <w:sz w:val="32"/>
          <w:szCs w:val="32"/>
        </w:rPr>
        <w:t>建设</w:t>
      </w:r>
      <w:r>
        <w:rPr>
          <w:rFonts w:ascii="Times New Roman" w:eastAsia="仿宋_GB2312" w:hAnsi="Times New Roman"/>
          <w:bCs/>
          <w:color w:val="000000"/>
          <w:sz w:val="32"/>
          <w:szCs w:val="32"/>
          <w:lang w:val="zh-TW"/>
        </w:rPr>
        <w:t>大熊猫国家公园</w:t>
      </w:r>
      <w:r>
        <w:rPr>
          <w:rFonts w:ascii="Times New Roman" w:eastAsia="仿宋_GB2312" w:hAnsi="Times New Roman"/>
          <w:bCs/>
          <w:color w:val="000000"/>
          <w:sz w:val="32"/>
          <w:szCs w:val="32"/>
        </w:rPr>
        <w:t>阿坝</w:t>
      </w:r>
      <w:r>
        <w:rPr>
          <w:rFonts w:ascii="Times New Roman" w:eastAsia="仿宋_GB2312" w:hAnsi="Times New Roman"/>
          <w:bCs/>
          <w:color w:val="000000"/>
          <w:sz w:val="32"/>
          <w:szCs w:val="32"/>
          <w:lang w:val="zh-TW"/>
        </w:rPr>
        <w:t>片区勘界标识系统数据库。</w:t>
      </w:r>
    </w:p>
    <w:p w:rsidR="00C13340" w:rsidRDefault="00C13340" w:rsidP="00C13340">
      <w:pPr>
        <w:spacing w:line="540" w:lineRule="exact"/>
        <w:ind w:firstLineChars="200" w:firstLine="643"/>
        <w:rPr>
          <w:rFonts w:ascii="Times New Roman" w:eastAsia="仿宋_GB2312" w:hAnsi="Times New Roman"/>
          <w:sz w:val="32"/>
        </w:rPr>
      </w:pPr>
      <w:r w:rsidRPr="009D397E">
        <w:rPr>
          <w:rFonts w:ascii="仿宋_GB2312" w:eastAsia="仿宋_GB2312" w:hAnsi="Times New Roman" w:hint="eastAsia"/>
          <w:b/>
          <w:bCs/>
          <w:color w:val="000000"/>
          <w:sz w:val="32"/>
          <w:szCs w:val="32"/>
        </w:rPr>
        <w:t>3.实施生态修复，恢复生态体系。</w:t>
      </w:r>
      <w:r>
        <w:rPr>
          <w:rFonts w:ascii="仿宋_GB2312" w:eastAsia="仿宋_GB2312" w:cs="仿宋_GB2312" w:hint="eastAsia"/>
          <w:color w:val="000000"/>
          <w:sz w:val="32"/>
          <w:szCs w:val="32"/>
        </w:rPr>
        <w:t>加大管护基础设施建设投入力度</w:t>
      </w:r>
      <w:r>
        <w:rPr>
          <w:rFonts w:ascii="仿宋_GB2312" w:eastAsia="仿宋_GB2312" w:cs="仿宋_GB2312"/>
          <w:color w:val="000000"/>
          <w:sz w:val="32"/>
          <w:szCs w:val="32"/>
        </w:rPr>
        <w:t>，</w:t>
      </w:r>
      <w:r>
        <w:rPr>
          <w:rFonts w:ascii="仿宋_GB2312" w:eastAsia="仿宋_GB2312" w:cs="仿宋_GB2312" w:hint="eastAsia"/>
          <w:color w:val="000000"/>
          <w:sz w:val="32"/>
          <w:szCs w:val="32"/>
        </w:rPr>
        <w:t>开展公园范围内植被恢复工作，强化栖息地及野生动植物保护</w:t>
      </w:r>
      <w:r>
        <w:rPr>
          <w:rFonts w:ascii="仿宋_GB2312" w:eastAsia="仿宋_GB2312" w:cs="仿宋_GB2312"/>
          <w:color w:val="000000"/>
          <w:sz w:val="32"/>
          <w:szCs w:val="32"/>
        </w:rPr>
        <w:t>，</w:t>
      </w:r>
      <w:r>
        <w:rPr>
          <w:rFonts w:ascii="Times New Roman" w:eastAsia="仿宋_GB2312" w:hAnsi="Times New Roman"/>
          <w:sz w:val="32"/>
        </w:rPr>
        <w:t>加速</w:t>
      </w:r>
      <w:r>
        <w:rPr>
          <w:rFonts w:ascii="Times New Roman" w:eastAsia="仿宋_GB2312" w:hAnsi="Times New Roman" w:hint="eastAsia"/>
          <w:sz w:val="32"/>
        </w:rPr>
        <w:t>推进</w:t>
      </w:r>
      <w:r>
        <w:rPr>
          <w:rFonts w:ascii="Times New Roman" w:eastAsia="仿宋_GB2312" w:hAnsi="Times New Roman"/>
          <w:sz w:val="32"/>
        </w:rPr>
        <w:t>阿坝园区</w:t>
      </w:r>
      <w:r>
        <w:rPr>
          <w:rFonts w:ascii="Times New Roman" w:eastAsia="仿宋_GB2312" w:hAnsi="Times New Roman" w:hint="eastAsia"/>
          <w:sz w:val="32"/>
        </w:rPr>
        <w:t>小水电有序退出工作</w:t>
      </w:r>
      <w:r>
        <w:rPr>
          <w:rFonts w:ascii="Times New Roman" w:eastAsia="仿宋_GB2312" w:hAnsi="Times New Roman"/>
          <w:sz w:val="32"/>
        </w:rPr>
        <w:t>，</w:t>
      </w:r>
      <w:r>
        <w:rPr>
          <w:rFonts w:ascii="Times New Roman" w:eastAsia="仿宋_GB2312" w:hAnsi="Times New Roman"/>
          <w:sz w:val="32"/>
          <w:szCs w:val="20"/>
        </w:rPr>
        <w:t>确保自然资源安全。</w:t>
      </w:r>
    </w:p>
    <w:p w:rsidR="00C13340" w:rsidRDefault="00C13340" w:rsidP="00C13340">
      <w:pPr>
        <w:pStyle w:val="style2"/>
        <w:widowControl w:val="0"/>
        <w:spacing w:before="0" w:beforeAutospacing="0" w:after="0" w:afterAutospacing="0" w:line="540" w:lineRule="exact"/>
        <w:ind w:firstLineChars="200" w:firstLine="643"/>
        <w:rPr>
          <w:rFonts w:ascii="Times New Roman" w:eastAsia="楷体_GB2312" w:cs="Times New Roman"/>
          <w:b/>
          <w:bCs/>
          <w:color w:val="000000"/>
          <w:kern w:val="2"/>
          <w:sz w:val="32"/>
          <w:szCs w:val="32"/>
        </w:rPr>
      </w:pPr>
      <w:r w:rsidRPr="009D397E">
        <w:rPr>
          <w:rFonts w:ascii="仿宋_GB2312" w:eastAsia="仿宋_GB2312" w:cs="Times New Roman" w:hint="eastAsia"/>
          <w:b/>
          <w:bCs/>
          <w:color w:val="000000"/>
          <w:kern w:val="2"/>
          <w:sz w:val="32"/>
          <w:szCs w:val="32"/>
        </w:rPr>
        <w:t>4.建设入口社区，助力乡村振兴</w:t>
      </w:r>
      <w:r>
        <w:rPr>
          <w:rFonts w:ascii="Times New Roman" w:eastAsia="楷体_GB2312" w:cs="Times New Roman"/>
          <w:b/>
          <w:bCs/>
          <w:color w:val="000000"/>
          <w:kern w:val="2"/>
          <w:sz w:val="32"/>
          <w:szCs w:val="32"/>
        </w:rPr>
        <w:t>。</w:t>
      </w:r>
      <w:r>
        <w:rPr>
          <w:rFonts w:ascii="Times New Roman" w:eastAsia="仿宋_GB2312" w:hint="eastAsia"/>
          <w:sz w:val="32"/>
          <w:szCs w:val="32"/>
        </w:rPr>
        <w:t>集中州、县</w:t>
      </w:r>
      <w:r>
        <w:rPr>
          <w:rFonts w:ascii="Times New Roman" w:eastAsia="仿宋_GB2312"/>
          <w:sz w:val="32"/>
          <w:szCs w:val="32"/>
        </w:rPr>
        <w:t>的</w:t>
      </w:r>
      <w:r>
        <w:rPr>
          <w:rFonts w:ascii="Times New Roman" w:eastAsia="仿宋_GB2312" w:hint="eastAsia"/>
          <w:sz w:val="32"/>
          <w:szCs w:val="32"/>
        </w:rPr>
        <w:t>物力、财力、人力积极打造以“卧龙”为试点的入口社区建设，</w:t>
      </w:r>
      <w:r>
        <w:rPr>
          <w:rFonts w:ascii="Times New Roman" w:eastAsia="仿宋_GB2312"/>
          <w:sz w:val="32"/>
          <w:szCs w:val="32"/>
        </w:rPr>
        <w:t>分批次在大熊猫国家公园入口周边规划建设</w:t>
      </w:r>
      <w:r>
        <w:rPr>
          <w:rFonts w:ascii="Times New Roman" w:eastAsia="仿宋_GB2312"/>
          <w:bCs/>
          <w:sz w:val="32"/>
          <w:szCs w:val="32"/>
        </w:rPr>
        <w:t>三江、绵</w:t>
      </w:r>
      <w:r>
        <w:rPr>
          <w:rFonts w:ascii="Times New Roman"/>
          <w:bCs/>
          <w:sz w:val="32"/>
          <w:szCs w:val="32"/>
        </w:rPr>
        <w:t>虒</w:t>
      </w:r>
      <w:r>
        <w:rPr>
          <w:rFonts w:ascii="Times New Roman" w:eastAsia="仿宋_GB2312"/>
          <w:bCs/>
          <w:sz w:val="32"/>
          <w:szCs w:val="32"/>
        </w:rPr>
        <w:t>，光明，</w:t>
      </w:r>
      <w:r>
        <w:rPr>
          <w:rFonts w:ascii="Times New Roman" w:eastAsia="仿宋_GB2312"/>
          <w:sz w:val="32"/>
          <w:szCs w:val="32"/>
        </w:rPr>
        <w:t>小河</w:t>
      </w:r>
      <w:r>
        <w:rPr>
          <w:rFonts w:ascii="Times New Roman" w:eastAsia="仿宋_GB2312" w:hint="eastAsia"/>
          <w:sz w:val="32"/>
          <w:szCs w:val="32"/>
        </w:rPr>
        <w:t>、</w:t>
      </w:r>
      <w:r>
        <w:rPr>
          <w:rFonts w:ascii="Times New Roman" w:eastAsia="仿宋_GB2312"/>
          <w:sz w:val="32"/>
          <w:szCs w:val="32"/>
        </w:rPr>
        <w:t>勿角等为中心的入口集镇建设。</w:t>
      </w:r>
    </w:p>
    <w:p w:rsidR="00C13340" w:rsidRDefault="00C13340" w:rsidP="00C13340">
      <w:pPr>
        <w:pStyle w:val="style2"/>
        <w:widowControl w:val="0"/>
        <w:spacing w:before="0" w:beforeAutospacing="0" w:after="0" w:afterAutospacing="0" w:line="540" w:lineRule="exact"/>
        <w:ind w:firstLineChars="200" w:firstLine="643"/>
        <w:rPr>
          <w:rFonts w:ascii="仿宋_GB2312" w:eastAsia="仿宋_GB2312" w:cs="Times New Roman"/>
          <w:b/>
          <w:sz w:val="32"/>
          <w:szCs w:val="32"/>
        </w:rPr>
      </w:pPr>
      <w:r w:rsidRPr="009D397E">
        <w:rPr>
          <w:rFonts w:ascii="仿宋_GB2312" w:eastAsia="仿宋_GB2312" w:cs="Times New Roman" w:hint="eastAsia"/>
          <w:b/>
          <w:sz w:val="32"/>
          <w:szCs w:val="32"/>
        </w:rPr>
        <w:t>5.强化普法监管，确保资源安全</w:t>
      </w:r>
      <w:r>
        <w:rPr>
          <w:rFonts w:ascii="Times New Roman" w:eastAsia="楷体_GB2312" w:cs="Times New Roman"/>
          <w:b/>
          <w:sz w:val="32"/>
          <w:szCs w:val="32"/>
        </w:rPr>
        <w:t>。</w:t>
      </w:r>
      <w:r>
        <w:rPr>
          <w:rFonts w:ascii="仿宋_GB2312" w:eastAsia="仿宋_GB2312" w:hint="eastAsia"/>
          <w:sz w:val="32"/>
        </w:rPr>
        <w:t>开展森林草原防灭火督导工作，做好园区普法宣传工作，抓实园区环保督查工作，做实“一月一督导”“三防一安全”工作。</w:t>
      </w:r>
    </w:p>
    <w:p w:rsidR="00C13340" w:rsidRDefault="00C13340" w:rsidP="00C13340">
      <w:pPr>
        <w:pStyle w:val="style2"/>
        <w:widowControl w:val="0"/>
        <w:spacing w:before="0" w:beforeAutospacing="0" w:after="0" w:afterAutospacing="0" w:line="540" w:lineRule="exact"/>
        <w:ind w:firstLineChars="200" w:firstLine="643"/>
        <w:rPr>
          <w:rFonts w:ascii="仿宋_GB2312" w:eastAsia="仿宋_GB2312" w:cs="Times New Roman"/>
          <w:sz w:val="32"/>
          <w:szCs w:val="32"/>
        </w:rPr>
      </w:pPr>
      <w:r w:rsidRPr="009D397E">
        <w:rPr>
          <w:rFonts w:ascii="仿宋_GB2312" w:eastAsia="仿宋_GB2312" w:cs="Times New Roman" w:hint="eastAsia"/>
          <w:b/>
          <w:bCs/>
          <w:color w:val="000000"/>
          <w:kern w:val="2"/>
          <w:sz w:val="32"/>
          <w:szCs w:val="32"/>
        </w:rPr>
        <w:t>6.</w:t>
      </w:r>
      <w:r w:rsidRPr="009D397E">
        <w:rPr>
          <w:rFonts w:ascii="仿宋_GB2312" w:eastAsia="仿宋_GB2312" w:cs="Times New Roman" w:hint="eastAsia"/>
          <w:b/>
          <w:sz w:val="32"/>
          <w:szCs w:val="32"/>
        </w:rPr>
        <w:t>办好节庆活动，提升品牌文化</w:t>
      </w:r>
      <w:r>
        <w:rPr>
          <w:rFonts w:ascii="Times New Roman" w:eastAsia="楷体_GB2312" w:cs="Times New Roman"/>
          <w:b/>
          <w:bCs/>
          <w:color w:val="000000"/>
          <w:w w:val="90"/>
          <w:kern w:val="2"/>
          <w:sz w:val="32"/>
          <w:szCs w:val="32"/>
        </w:rPr>
        <w:t>。</w:t>
      </w:r>
      <w:r>
        <w:rPr>
          <w:rFonts w:ascii="仿宋_GB2312" w:eastAsia="仿宋_GB2312" w:cs="Times New Roman" w:hint="eastAsia"/>
          <w:sz w:val="32"/>
          <w:szCs w:val="32"/>
        </w:rPr>
        <w:t>办好“第二届数字国际熊猫节”和“熊猫家园在阿坝”——“大熊猫国际生态文化旅游节”主题活动，组织四个管理总站积极开展“自然教育周”系列活动，</w:t>
      </w:r>
      <w:r>
        <w:rPr>
          <w:rFonts w:ascii="仿宋_GB2312" w:eastAsia="仿宋_GB2312" w:cs="Times New Roman" w:hint="eastAsia"/>
          <w:bCs/>
          <w:sz w:val="32"/>
          <w:szCs w:val="32"/>
        </w:rPr>
        <w:t>制作宣传资料，展示阿坝园区优质资源，</w:t>
      </w:r>
      <w:r>
        <w:rPr>
          <w:rFonts w:ascii="仿宋_GB2312" w:eastAsia="仿宋_GB2312" w:cs="Times New Roman" w:hint="eastAsia"/>
          <w:sz w:val="32"/>
          <w:szCs w:val="32"/>
        </w:rPr>
        <w:t>提升阿坝园区影响力。</w:t>
      </w:r>
    </w:p>
    <w:p w:rsidR="00C13340" w:rsidRDefault="00C13340" w:rsidP="00C13340">
      <w:pPr>
        <w:pStyle w:val="style2"/>
        <w:widowControl w:val="0"/>
        <w:spacing w:before="0" w:beforeAutospacing="0" w:after="0" w:afterAutospacing="0" w:line="540" w:lineRule="exact"/>
        <w:ind w:firstLineChars="200" w:firstLine="643"/>
        <w:rPr>
          <w:rFonts w:ascii="仿宋_GB2312" w:eastAsia="仿宋_GB2312" w:cs="Times New Roman"/>
          <w:sz w:val="32"/>
          <w:szCs w:val="32"/>
        </w:rPr>
      </w:pPr>
      <w:r w:rsidRPr="009D397E">
        <w:rPr>
          <w:rFonts w:ascii="仿宋_GB2312" w:eastAsia="仿宋_GB2312" w:hint="eastAsia"/>
          <w:b/>
          <w:sz w:val="32"/>
          <w:szCs w:val="32"/>
        </w:rPr>
        <w:t>7.</w:t>
      </w:r>
      <w:r w:rsidRPr="009D397E">
        <w:rPr>
          <w:rFonts w:ascii="仿宋_GB2312" w:eastAsia="仿宋_GB2312" w:cs="Times New Roman" w:hint="eastAsia"/>
          <w:b/>
          <w:bCs/>
          <w:color w:val="000000"/>
          <w:kern w:val="2"/>
          <w:sz w:val="32"/>
          <w:szCs w:val="32"/>
        </w:rPr>
        <w:t>科学编制规划，高效推进工作。</w:t>
      </w:r>
      <w:r>
        <w:rPr>
          <w:rFonts w:ascii="仿宋_GB2312" w:eastAsia="仿宋_GB2312" w:cs="Times New Roman" w:hint="eastAsia"/>
          <w:sz w:val="32"/>
          <w:szCs w:val="32"/>
        </w:rPr>
        <w:t>以“2022年为基准年，2025年为规划年，展望2035年”编制大熊猫国家公园详规和十四五规划，确定基本原则、总体布局、功能定位和管理目标</w:t>
      </w:r>
      <w:r>
        <w:rPr>
          <w:rFonts w:ascii="仿宋_GB2312" w:eastAsia="仿宋_GB2312" w:cs="Times New Roman"/>
          <w:sz w:val="32"/>
          <w:szCs w:val="32"/>
        </w:rPr>
        <w:t>。</w:t>
      </w:r>
    </w:p>
    <w:p w:rsidR="00C13340" w:rsidRDefault="00C13340" w:rsidP="00C13340">
      <w:pPr>
        <w:pStyle w:val="a6"/>
      </w:pPr>
    </w:p>
    <w:p w:rsidR="00ED16AD" w:rsidRPr="009D397E" w:rsidRDefault="00960B08">
      <w:pPr>
        <w:rPr>
          <w:rFonts w:ascii="黑体" w:eastAsia="黑体"/>
          <w:sz w:val="32"/>
          <w:szCs w:val="32"/>
        </w:rPr>
      </w:pPr>
      <w:r w:rsidRPr="009D397E">
        <w:rPr>
          <w:rFonts w:ascii="黑体" w:eastAsia="黑体" w:hint="eastAsia"/>
          <w:sz w:val="32"/>
          <w:szCs w:val="32"/>
        </w:rPr>
        <w:t>二、部门预算单位构成</w:t>
      </w:r>
    </w:p>
    <w:p w:rsidR="00ED16AD" w:rsidRDefault="003A7FCD">
      <w:pPr>
        <w:spacing w:line="540" w:lineRule="exact"/>
        <w:ind w:firstLineChars="200" w:firstLine="640"/>
        <w:rPr>
          <w:rFonts w:ascii="仿宋_GB2312" w:eastAsia="仿宋_GB2312"/>
          <w:sz w:val="32"/>
          <w:szCs w:val="32"/>
        </w:rPr>
      </w:pPr>
      <w:r>
        <w:rPr>
          <w:rFonts w:ascii="仿宋_GB2312" w:eastAsia="仿宋_GB2312" w:hint="eastAsia"/>
          <w:sz w:val="32"/>
          <w:szCs w:val="32"/>
        </w:rPr>
        <w:lastRenderedPageBreak/>
        <w:t>大熊猫国家公园阿坝管理分局属一级预算单位，无下属二级预算单位。</w:t>
      </w:r>
    </w:p>
    <w:p w:rsidR="00ED16AD" w:rsidRDefault="00960B08">
      <w:pPr>
        <w:pStyle w:val="a5"/>
        <w:numPr>
          <w:ilvl w:val="0"/>
          <w:numId w:val="2"/>
        </w:numPr>
        <w:ind w:firstLineChars="0"/>
        <w:rPr>
          <w:rFonts w:ascii="黑体" w:eastAsia="黑体"/>
          <w:sz w:val="32"/>
          <w:szCs w:val="32"/>
        </w:rPr>
      </w:pPr>
      <w:r>
        <w:rPr>
          <w:rFonts w:ascii="黑体" w:eastAsia="黑体" w:hint="eastAsia"/>
          <w:sz w:val="32"/>
          <w:szCs w:val="32"/>
        </w:rPr>
        <w:t>收支预算情况说明</w:t>
      </w:r>
    </w:p>
    <w:p w:rsidR="0074705A" w:rsidRDefault="00960B08" w:rsidP="00D05330">
      <w:pPr>
        <w:numPr>
          <w:ilvl w:val="0"/>
          <w:numId w:val="3"/>
        </w:numPr>
        <w:ind w:firstLineChars="200" w:firstLine="643"/>
        <w:jc w:val="left"/>
        <w:rPr>
          <w:rFonts w:ascii="仿宋_GB2312" w:eastAsia="仿宋_GB2312"/>
          <w:sz w:val="32"/>
          <w:szCs w:val="32"/>
        </w:rPr>
      </w:pPr>
      <w:r w:rsidRPr="00D05330">
        <w:rPr>
          <w:rFonts w:ascii="楷体_GB2312" w:eastAsia="楷体_GB2312" w:hint="eastAsia"/>
          <w:b/>
          <w:sz w:val="32"/>
          <w:szCs w:val="32"/>
        </w:rPr>
        <w:t>收入预算情况</w:t>
      </w:r>
      <w:r w:rsidR="00D05330">
        <w:rPr>
          <w:rFonts w:ascii="楷体_GB2312" w:eastAsia="楷体_GB2312" w:hint="eastAsia"/>
          <w:b/>
          <w:sz w:val="32"/>
          <w:szCs w:val="32"/>
        </w:rPr>
        <w:t>。</w:t>
      </w:r>
      <w:r w:rsidR="00A9228F" w:rsidRPr="0074705A">
        <w:rPr>
          <w:rFonts w:ascii="仿宋_GB2312" w:eastAsia="仿宋_GB2312" w:hAnsi="Times New Roman" w:hint="eastAsia"/>
          <w:sz w:val="32"/>
          <w:szCs w:val="32"/>
        </w:rPr>
        <w:t>按照综合预算的原则，</w:t>
      </w:r>
      <w:r w:rsidR="00544806">
        <w:rPr>
          <w:rFonts w:ascii="仿宋_GB2312" w:eastAsia="仿宋_GB2312" w:hAnsi="Times New Roman" w:hint="eastAsia"/>
          <w:sz w:val="32"/>
          <w:szCs w:val="32"/>
        </w:rPr>
        <w:t>我</w:t>
      </w:r>
      <w:r w:rsidR="00A9228F" w:rsidRPr="0074705A">
        <w:rPr>
          <w:rFonts w:ascii="仿宋_GB2312" w:eastAsia="仿宋_GB2312" w:hAnsi="Times New Roman" w:hint="eastAsia"/>
          <w:sz w:val="32"/>
          <w:szCs w:val="32"/>
        </w:rPr>
        <w:t>局所有收入纳入部门预算管理。</w:t>
      </w:r>
      <w:r w:rsidR="00F5464F">
        <w:rPr>
          <w:rFonts w:ascii="仿宋_GB2312" w:eastAsia="仿宋_GB2312" w:hAnsi="Times New Roman" w:hint="eastAsia"/>
          <w:sz w:val="32"/>
          <w:szCs w:val="32"/>
        </w:rPr>
        <w:t>2022年</w:t>
      </w:r>
      <w:r w:rsidR="00A87B70">
        <w:rPr>
          <w:rFonts w:ascii="仿宋_GB2312" w:eastAsia="仿宋_GB2312" w:hAnsi="Times New Roman" w:hint="eastAsia"/>
          <w:sz w:val="32"/>
          <w:szCs w:val="32"/>
        </w:rPr>
        <w:t>收入预算662.45万元，其中：</w:t>
      </w:r>
      <w:r w:rsidR="0074705A" w:rsidRPr="00F74E81">
        <w:rPr>
          <w:rFonts w:ascii="仿宋_GB2312" w:eastAsia="仿宋_GB2312" w:hAnsi="Times New Roman" w:hint="eastAsia"/>
          <w:sz w:val="32"/>
          <w:szCs w:val="32"/>
        </w:rPr>
        <w:t>一般公共预算拨款收入</w:t>
      </w:r>
      <w:r w:rsidR="00B96DC3">
        <w:rPr>
          <w:rFonts w:ascii="仿宋_GB2312" w:eastAsia="仿宋_GB2312" w:hAnsi="Times New Roman" w:hint="eastAsia"/>
          <w:sz w:val="32"/>
          <w:szCs w:val="32"/>
        </w:rPr>
        <w:t>662.45</w:t>
      </w:r>
      <w:r w:rsidR="0074705A" w:rsidRPr="00F74E81">
        <w:rPr>
          <w:rFonts w:ascii="仿宋_GB2312" w:eastAsia="仿宋_GB2312" w:hAnsi="Times New Roman" w:hint="eastAsia"/>
          <w:sz w:val="32"/>
          <w:szCs w:val="32"/>
        </w:rPr>
        <w:t>万元</w:t>
      </w:r>
      <w:r w:rsidR="00B96DC3">
        <w:rPr>
          <w:rFonts w:ascii="仿宋_GB2312" w:eastAsia="仿宋_GB2312" w:hAnsi="Times New Roman" w:hint="eastAsia"/>
          <w:sz w:val="32"/>
          <w:szCs w:val="32"/>
        </w:rPr>
        <w:t>，占100%，事业收入0万元，占0%，其他收入0万元，占0%。</w:t>
      </w:r>
    </w:p>
    <w:p w:rsidR="00ED16AD" w:rsidRPr="0074705A" w:rsidRDefault="00960B08" w:rsidP="0074705A">
      <w:pPr>
        <w:jc w:val="left"/>
        <w:rPr>
          <w:rFonts w:ascii="仿宋_GB2312" w:eastAsia="仿宋_GB2312"/>
          <w:sz w:val="32"/>
          <w:szCs w:val="32"/>
        </w:rPr>
      </w:pPr>
      <w:r w:rsidRPr="0074705A">
        <w:rPr>
          <w:rFonts w:ascii="仿宋_GB2312" w:eastAsia="仿宋_GB2312" w:cs="仿宋_GB2312" w:hint="eastAsia"/>
          <w:sz w:val="32"/>
          <w:szCs w:val="32"/>
        </w:rPr>
        <w:t xml:space="preserve">　　（二）</w:t>
      </w:r>
      <w:r w:rsidRPr="00D05330">
        <w:rPr>
          <w:rFonts w:ascii="楷体_GB2312" w:eastAsia="楷体_GB2312" w:cs="仿宋_GB2312" w:hint="eastAsia"/>
          <w:b/>
          <w:sz w:val="32"/>
          <w:szCs w:val="32"/>
        </w:rPr>
        <w:t>支出预算情况</w:t>
      </w:r>
      <w:r w:rsidR="00D05330" w:rsidRPr="00D05330">
        <w:rPr>
          <w:rFonts w:ascii="楷体_GB2312" w:eastAsia="楷体_GB2312" w:cs="仿宋_GB2312" w:hint="eastAsia"/>
          <w:b/>
          <w:sz w:val="32"/>
          <w:szCs w:val="32"/>
        </w:rPr>
        <w:t>。</w:t>
      </w:r>
      <w:r w:rsidR="00544806">
        <w:rPr>
          <w:rFonts w:ascii="仿宋_GB2312" w:eastAsia="仿宋_GB2312" w:hAnsi="Times New Roman" w:hint="eastAsia"/>
          <w:sz w:val="32"/>
          <w:szCs w:val="32"/>
        </w:rPr>
        <w:t>我</w:t>
      </w:r>
      <w:r w:rsidR="008E087D" w:rsidRPr="0074705A">
        <w:rPr>
          <w:rFonts w:ascii="仿宋_GB2312" w:eastAsia="仿宋_GB2312" w:hAnsi="Times New Roman" w:hint="eastAsia"/>
          <w:sz w:val="32"/>
          <w:szCs w:val="32"/>
        </w:rPr>
        <w:t>局202</w:t>
      </w:r>
      <w:r w:rsidR="00FD265E" w:rsidRPr="0074705A">
        <w:rPr>
          <w:rFonts w:ascii="仿宋_GB2312" w:eastAsia="仿宋_GB2312" w:hAnsi="Times New Roman" w:hint="eastAsia"/>
          <w:sz w:val="32"/>
          <w:szCs w:val="32"/>
        </w:rPr>
        <w:t>2</w:t>
      </w:r>
      <w:r w:rsidR="008E087D" w:rsidRPr="0074705A">
        <w:rPr>
          <w:rFonts w:ascii="仿宋_GB2312" w:eastAsia="仿宋_GB2312" w:hAnsi="Times New Roman" w:hint="eastAsia"/>
          <w:sz w:val="32"/>
          <w:szCs w:val="32"/>
        </w:rPr>
        <w:t>年支出预算</w:t>
      </w:r>
      <w:r w:rsidR="00FD265E" w:rsidRPr="0074705A">
        <w:rPr>
          <w:rFonts w:ascii="仿宋_GB2312" w:eastAsia="仿宋_GB2312" w:hAnsi="Times New Roman" w:hint="eastAsia"/>
          <w:sz w:val="32"/>
          <w:szCs w:val="32"/>
        </w:rPr>
        <w:t>662.45</w:t>
      </w:r>
      <w:r w:rsidR="008E087D" w:rsidRPr="0074705A">
        <w:rPr>
          <w:rFonts w:ascii="仿宋_GB2312" w:eastAsia="仿宋_GB2312" w:hAnsi="Times New Roman" w:hint="eastAsia"/>
          <w:sz w:val="32"/>
          <w:szCs w:val="32"/>
        </w:rPr>
        <w:t>万元，</w:t>
      </w:r>
      <w:r w:rsidR="00651AB5" w:rsidRPr="0074705A">
        <w:rPr>
          <w:rFonts w:ascii="仿宋_GB2312" w:eastAsia="仿宋_GB2312" w:hAnsi="Times New Roman" w:hint="eastAsia"/>
          <w:sz w:val="32"/>
          <w:szCs w:val="32"/>
        </w:rPr>
        <w:t>其中：</w:t>
      </w:r>
      <w:r w:rsidR="003032B7">
        <w:rPr>
          <w:rFonts w:ascii="仿宋_GB2312" w:eastAsia="仿宋_GB2312" w:hAnsi="Times New Roman" w:hint="eastAsia"/>
          <w:sz w:val="32"/>
          <w:szCs w:val="32"/>
        </w:rPr>
        <w:t>基本</w:t>
      </w:r>
      <w:r w:rsidR="007F1757" w:rsidRPr="0074705A">
        <w:rPr>
          <w:rFonts w:ascii="仿宋_GB2312" w:eastAsia="仿宋_GB2312" w:hAnsi="Times New Roman" w:hint="eastAsia"/>
          <w:sz w:val="32"/>
          <w:szCs w:val="32"/>
        </w:rPr>
        <w:t>支出</w:t>
      </w:r>
      <w:r w:rsidR="003032B7">
        <w:rPr>
          <w:rFonts w:ascii="仿宋_GB2312" w:eastAsia="仿宋_GB2312" w:hAnsi="Times New Roman" w:hint="eastAsia"/>
          <w:sz w:val="32"/>
          <w:szCs w:val="32"/>
        </w:rPr>
        <w:t>441.85</w:t>
      </w:r>
      <w:r w:rsidR="007F1757" w:rsidRPr="0074705A">
        <w:rPr>
          <w:rFonts w:ascii="仿宋_GB2312" w:eastAsia="仿宋_GB2312" w:hAnsi="Times New Roman" w:hint="eastAsia"/>
          <w:sz w:val="32"/>
          <w:szCs w:val="32"/>
        </w:rPr>
        <w:t>万元，占</w:t>
      </w:r>
      <w:r w:rsidR="003032B7">
        <w:rPr>
          <w:rFonts w:ascii="仿宋_GB2312" w:eastAsia="仿宋_GB2312" w:hAnsi="Times New Roman" w:hint="eastAsia"/>
          <w:sz w:val="32"/>
          <w:szCs w:val="32"/>
        </w:rPr>
        <w:t>66.7</w:t>
      </w:r>
      <w:r w:rsidR="007F1757" w:rsidRPr="0074705A">
        <w:rPr>
          <w:rFonts w:ascii="仿宋_GB2312" w:eastAsia="仿宋_GB2312" w:hAnsi="Times New Roman" w:hint="eastAsia"/>
          <w:sz w:val="32"/>
          <w:szCs w:val="32"/>
        </w:rPr>
        <w:t>%；</w:t>
      </w:r>
      <w:r w:rsidR="003032B7">
        <w:rPr>
          <w:rFonts w:ascii="仿宋_GB2312" w:eastAsia="仿宋_GB2312" w:hAnsi="Times New Roman" w:hint="eastAsia"/>
          <w:sz w:val="32"/>
          <w:szCs w:val="32"/>
        </w:rPr>
        <w:t>项目</w:t>
      </w:r>
      <w:r w:rsidR="007F1757" w:rsidRPr="0074705A">
        <w:rPr>
          <w:rFonts w:ascii="仿宋_GB2312" w:eastAsia="仿宋_GB2312" w:hAnsi="Times New Roman" w:hint="eastAsia"/>
          <w:sz w:val="32"/>
          <w:szCs w:val="32"/>
        </w:rPr>
        <w:t>支出220.6，占33.3%。</w:t>
      </w:r>
    </w:p>
    <w:p w:rsidR="00ED16AD" w:rsidRDefault="00960B08">
      <w:pPr>
        <w:rPr>
          <w:rFonts w:ascii="黑体" w:eastAsia="黑体"/>
          <w:sz w:val="32"/>
          <w:szCs w:val="32"/>
        </w:rPr>
      </w:pPr>
      <w:r>
        <w:rPr>
          <w:rFonts w:ascii="黑体" w:eastAsia="黑体" w:hint="eastAsia"/>
          <w:sz w:val="32"/>
          <w:szCs w:val="32"/>
        </w:rPr>
        <w:t>四、财政拨款收支预算情况说明</w:t>
      </w:r>
      <w:r>
        <w:rPr>
          <w:rFonts w:ascii="ˎ̥" w:hAnsi="ˎ̥" w:cs="宋体"/>
          <w:sz w:val="16"/>
        </w:rPr>
        <w:br/>
      </w:r>
      <w:r>
        <w:rPr>
          <w:rFonts w:ascii="ˎ̥" w:hAnsi="ˎ̥" w:cs="宋体"/>
          <w:sz w:val="16"/>
        </w:rPr>
        <w:t xml:space="preserve">　</w:t>
      </w:r>
      <w:r w:rsidR="00F471FB">
        <w:rPr>
          <w:rFonts w:ascii="ˎ̥" w:hAnsi="ˎ̥" w:cs="宋体" w:hint="eastAsia"/>
          <w:sz w:val="16"/>
        </w:rPr>
        <w:t xml:space="preserve">   </w:t>
      </w:r>
      <w:r w:rsidR="0013356B">
        <w:rPr>
          <w:rFonts w:ascii="ˎ̥" w:hAnsi="ˎ̥" w:cs="宋体" w:hint="eastAsia"/>
          <w:sz w:val="16"/>
        </w:rPr>
        <w:t xml:space="preserve"> </w:t>
      </w:r>
      <w:r w:rsidR="00F471FB">
        <w:rPr>
          <w:rFonts w:ascii="ˎ̥" w:hAnsi="ˎ̥" w:cs="宋体" w:hint="eastAsia"/>
          <w:sz w:val="16"/>
        </w:rPr>
        <w:t xml:space="preserve"> </w:t>
      </w:r>
      <w:r w:rsidR="0013356B">
        <w:rPr>
          <w:rFonts w:ascii="仿宋_GB2312" w:eastAsia="仿宋_GB2312" w:cs="仿宋_GB2312" w:hint="eastAsia"/>
          <w:sz w:val="32"/>
          <w:szCs w:val="32"/>
        </w:rPr>
        <w:t>我局</w:t>
      </w:r>
      <w:r>
        <w:rPr>
          <w:rFonts w:ascii="仿宋_GB2312" w:eastAsia="仿宋_GB2312" w:hint="eastAsia"/>
          <w:sz w:val="32"/>
          <w:szCs w:val="32"/>
        </w:rPr>
        <w:t>2022年财政拨款收支总预算</w:t>
      </w:r>
      <w:r w:rsidR="008E5E7F">
        <w:rPr>
          <w:rFonts w:ascii="仿宋_GB2312" w:eastAsia="仿宋_GB2312" w:hint="eastAsia"/>
          <w:sz w:val="32"/>
          <w:szCs w:val="32"/>
        </w:rPr>
        <w:t>662.45</w:t>
      </w:r>
      <w:r>
        <w:rPr>
          <w:rFonts w:ascii="仿宋_GB2312" w:eastAsia="仿宋_GB2312" w:hint="eastAsia"/>
          <w:sz w:val="32"/>
          <w:szCs w:val="32"/>
        </w:rPr>
        <w:t>万元,比2021年财政拨款收支总预算增加</w:t>
      </w:r>
      <w:r w:rsidR="00EC2AC9">
        <w:rPr>
          <w:rFonts w:ascii="仿宋_GB2312" w:eastAsia="仿宋_GB2312" w:hint="eastAsia"/>
          <w:sz w:val="32"/>
          <w:szCs w:val="32"/>
        </w:rPr>
        <w:t>159.08</w:t>
      </w:r>
      <w:r>
        <w:rPr>
          <w:rFonts w:ascii="仿宋_GB2312" w:eastAsia="仿宋_GB2312" w:hint="eastAsia"/>
          <w:sz w:val="32"/>
          <w:szCs w:val="32"/>
        </w:rPr>
        <w:t>万元，主要原因:</w:t>
      </w:r>
      <w:r w:rsidR="00F86EFB">
        <w:rPr>
          <w:rFonts w:ascii="仿宋_GB2312" w:eastAsia="仿宋_GB2312" w:hint="eastAsia"/>
          <w:sz w:val="32"/>
          <w:szCs w:val="32"/>
        </w:rPr>
        <w:t>1.</w:t>
      </w:r>
      <w:r w:rsidR="00C9518B">
        <w:rPr>
          <w:rFonts w:ascii="仿宋_GB2312" w:eastAsia="仿宋_GB2312" w:hint="eastAsia"/>
          <w:sz w:val="32"/>
          <w:szCs w:val="32"/>
        </w:rPr>
        <w:t>因卧龙管理分局和阿坝管理分局涉及体制改革事宜，故</w:t>
      </w:r>
      <w:r w:rsidR="000056DB">
        <w:rPr>
          <w:rFonts w:ascii="仿宋_GB2312" w:eastAsia="仿宋_GB2312" w:hint="eastAsia"/>
          <w:sz w:val="32"/>
          <w:szCs w:val="32"/>
        </w:rPr>
        <w:t>了</w:t>
      </w:r>
      <w:r w:rsidR="00C9518B">
        <w:rPr>
          <w:rFonts w:ascii="仿宋_GB2312" w:eastAsia="仿宋_GB2312" w:hint="eastAsia"/>
          <w:sz w:val="32"/>
          <w:szCs w:val="32"/>
        </w:rPr>
        <w:t>预算相应的工作经费30万元；</w:t>
      </w:r>
      <w:r w:rsidR="00F86EFB">
        <w:rPr>
          <w:rFonts w:ascii="仿宋_GB2312" w:eastAsia="仿宋_GB2312" w:hint="eastAsia"/>
          <w:sz w:val="32"/>
          <w:szCs w:val="32"/>
        </w:rPr>
        <w:t>2.</w:t>
      </w:r>
      <w:r w:rsidR="002901BD">
        <w:rPr>
          <w:rFonts w:ascii="仿宋_GB2312" w:eastAsia="仿宋_GB2312" w:hint="eastAsia"/>
          <w:sz w:val="32"/>
          <w:szCs w:val="32"/>
        </w:rPr>
        <w:t>新增</w:t>
      </w:r>
      <w:r w:rsidR="00C9518B">
        <w:rPr>
          <w:rFonts w:ascii="仿宋_GB2312" w:eastAsia="仿宋_GB2312" w:hint="eastAsia"/>
          <w:sz w:val="32"/>
          <w:szCs w:val="32"/>
        </w:rPr>
        <w:t>大熊猫国家公园阿坝片区规划</w:t>
      </w:r>
      <w:r w:rsidR="009D0602" w:rsidRPr="009D0602">
        <w:rPr>
          <w:rFonts w:ascii="仿宋_GB2312" w:eastAsia="仿宋_GB2312" w:hint="eastAsia"/>
          <w:sz w:val="32"/>
          <w:szCs w:val="32"/>
        </w:rPr>
        <w:t>编制费</w:t>
      </w:r>
      <w:r w:rsidR="00C9518B">
        <w:rPr>
          <w:rFonts w:ascii="仿宋_GB2312" w:eastAsia="仿宋_GB2312" w:hint="eastAsia"/>
          <w:sz w:val="32"/>
          <w:szCs w:val="32"/>
        </w:rPr>
        <w:t>80万元；</w:t>
      </w:r>
      <w:r w:rsidR="00F86EFB">
        <w:rPr>
          <w:rFonts w:ascii="仿宋_GB2312" w:eastAsia="仿宋_GB2312" w:hint="eastAsia"/>
          <w:sz w:val="32"/>
          <w:szCs w:val="32"/>
        </w:rPr>
        <w:t>3.新增了1辆公务用车运行维护费；4.新增了2名临聘人员经费。</w:t>
      </w:r>
    </w:p>
    <w:p w:rsidR="00AF782D" w:rsidRDefault="00960B08">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收入包括：</w:t>
      </w:r>
      <w:r w:rsidR="00AF782D">
        <w:rPr>
          <w:rFonts w:ascii="仿宋_GB2312" w:eastAsia="仿宋_GB2312" w:cs="仿宋_GB2312" w:hint="eastAsia"/>
          <w:sz w:val="32"/>
          <w:szCs w:val="32"/>
        </w:rPr>
        <w:t>2022年收入预算662.45万元，其中：一般公共预算财政拨款收入662.45万元，占100%，无其他收入。</w:t>
      </w:r>
    </w:p>
    <w:p w:rsidR="008427E4" w:rsidRPr="0074705A" w:rsidRDefault="00960B08" w:rsidP="008427E4">
      <w:pPr>
        <w:ind w:firstLineChars="200" w:firstLine="640"/>
        <w:jc w:val="left"/>
        <w:rPr>
          <w:rFonts w:ascii="仿宋_GB2312" w:eastAsia="仿宋_GB2312"/>
          <w:sz w:val="32"/>
          <w:szCs w:val="32"/>
        </w:rPr>
      </w:pPr>
      <w:r>
        <w:rPr>
          <w:rFonts w:ascii="仿宋_GB2312" w:eastAsia="仿宋_GB2312" w:cs="仿宋_GB2312" w:hint="eastAsia"/>
          <w:sz w:val="32"/>
          <w:szCs w:val="32"/>
        </w:rPr>
        <w:t>支出包括：</w:t>
      </w:r>
      <w:r w:rsidR="003B46DB" w:rsidRPr="0074705A">
        <w:rPr>
          <w:rFonts w:ascii="仿宋_GB2312" w:eastAsia="仿宋_GB2312" w:hAnsi="Times New Roman" w:hint="eastAsia"/>
          <w:sz w:val="32"/>
          <w:szCs w:val="32"/>
        </w:rPr>
        <w:t>2022年支出预算662.45万元，</w:t>
      </w:r>
      <w:r w:rsidR="008427E4" w:rsidRPr="0074705A">
        <w:rPr>
          <w:rFonts w:ascii="仿宋_GB2312" w:eastAsia="仿宋_GB2312" w:hAnsi="Times New Roman" w:hint="eastAsia"/>
          <w:sz w:val="32"/>
          <w:szCs w:val="32"/>
        </w:rPr>
        <w:t>其中：</w:t>
      </w:r>
      <w:r w:rsidR="008427E4">
        <w:rPr>
          <w:rFonts w:ascii="仿宋_GB2312" w:eastAsia="仿宋_GB2312" w:hAnsi="Times New Roman" w:hint="eastAsia"/>
          <w:sz w:val="32"/>
          <w:szCs w:val="32"/>
        </w:rPr>
        <w:t>基本</w:t>
      </w:r>
      <w:r w:rsidR="008427E4" w:rsidRPr="0074705A">
        <w:rPr>
          <w:rFonts w:ascii="仿宋_GB2312" w:eastAsia="仿宋_GB2312" w:hAnsi="Times New Roman" w:hint="eastAsia"/>
          <w:sz w:val="32"/>
          <w:szCs w:val="32"/>
        </w:rPr>
        <w:t>支出</w:t>
      </w:r>
      <w:r w:rsidR="008427E4">
        <w:rPr>
          <w:rFonts w:ascii="仿宋_GB2312" w:eastAsia="仿宋_GB2312" w:hAnsi="Times New Roman" w:hint="eastAsia"/>
          <w:sz w:val="32"/>
          <w:szCs w:val="32"/>
        </w:rPr>
        <w:t>441.85</w:t>
      </w:r>
      <w:r w:rsidR="008427E4" w:rsidRPr="0074705A">
        <w:rPr>
          <w:rFonts w:ascii="仿宋_GB2312" w:eastAsia="仿宋_GB2312" w:hAnsi="Times New Roman" w:hint="eastAsia"/>
          <w:sz w:val="32"/>
          <w:szCs w:val="32"/>
        </w:rPr>
        <w:t>万元，占</w:t>
      </w:r>
      <w:r w:rsidR="008427E4">
        <w:rPr>
          <w:rFonts w:ascii="仿宋_GB2312" w:eastAsia="仿宋_GB2312" w:hAnsi="Times New Roman" w:hint="eastAsia"/>
          <w:sz w:val="32"/>
          <w:szCs w:val="32"/>
        </w:rPr>
        <w:t>66.7</w:t>
      </w:r>
      <w:r w:rsidR="008427E4" w:rsidRPr="0074705A">
        <w:rPr>
          <w:rFonts w:ascii="仿宋_GB2312" w:eastAsia="仿宋_GB2312" w:hAnsi="Times New Roman" w:hint="eastAsia"/>
          <w:sz w:val="32"/>
          <w:szCs w:val="32"/>
        </w:rPr>
        <w:t>%；</w:t>
      </w:r>
      <w:r w:rsidR="008427E4">
        <w:rPr>
          <w:rFonts w:ascii="仿宋_GB2312" w:eastAsia="仿宋_GB2312" w:hAnsi="Times New Roman" w:hint="eastAsia"/>
          <w:sz w:val="32"/>
          <w:szCs w:val="32"/>
        </w:rPr>
        <w:t>项目</w:t>
      </w:r>
      <w:r w:rsidR="008427E4" w:rsidRPr="0074705A">
        <w:rPr>
          <w:rFonts w:ascii="仿宋_GB2312" w:eastAsia="仿宋_GB2312" w:hAnsi="Times New Roman" w:hint="eastAsia"/>
          <w:sz w:val="32"/>
          <w:szCs w:val="32"/>
        </w:rPr>
        <w:t>支出220.6，占33.3%。</w:t>
      </w:r>
    </w:p>
    <w:p w:rsidR="00ED16AD" w:rsidRDefault="00960B08" w:rsidP="008427E4">
      <w:pPr>
        <w:ind w:firstLineChars="200" w:firstLine="640"/>
        <w:jc w:val="left"/>
        <w:rPr>
          <w:rFonts w:ascii="黑体" w:eastAsia="黑体"/>
          <w:sz w:val="32"/>
          <w:szCs w:val="32"/>
        </w:rPr>
      </w:pPr>
      <w:r>
        <w:rPr>
          <w:rFonts w:ascii="黑体" w:eastAsia="黑体" w:hint="eastAsia"/>
          <w:sz w:val="32"/>
          <w:szCs w:val="32"/>
        </w:rPr>
        <w:t>五、一般公共预算当年拨款情况说明</w:t>
      </w:r>
    </w:p>
    <w:p w:rsidR="00ED16AD" w:rsidRPr="00CA7DE4" w:rsidRDefault="00960B08">
      <w:pPr>
        <w:pStyle w:val="10"/>
        <w:spacing w:before="0" w:line="360" w:lineRule="auto"/>
        <w:ind w:firstLine="660"/>
        <w:rPr>
          <w:rFonts w:ascii="楷体_GB2312" w:eastAsia="楷体_GB2312" w:cs="仿宋_GB2312" w:hint="eastAsia"/>
          <w:b/>
          <w:kern w:val="2"/>
          <w:sz w:val="32"/>
          <w:szCs w:val="32"/>
        </w:rPr>
      </w:pPr>
      <w:r w:rsidRPr="00CA7DE4">
        <w:rPr>
          <w:rFonts w:ascii="楷体_GB2312" w:eastAsia="楷体_GB2312" w:cs="仿宋_GB2312" w:hint="eastAsia"/>
          <w:b/>
          <w:kern w:val="2"/>
          <w:sz w:val="32"/>
          <w:szCs w:val="32"/>
        </w:rPr>
        <w:t>（一）一般公共预算当年拨款规模变化情况</w:t>
      </w:r>
    </w:p>
    <w:p w:rsidR="00FC166A" w:rsidRPr="001E55BD" w:rsidRDefault="00055E44" w:rsidP="00EA7EF9">
      <w:pPr>
        <w:ind w:firstLineChars="200" w:firstLine="640"/>
        <w:rPr>
          <w:rFonts w:ascii="仿宋_GB2312" w:eastAsia="仿宋_GB2312" w:cs="仿宋_GB2312"/>
          <w:sz w:val="32"/>
          <w:szCs w:val="32"/>
        </w:rPr>
      </w:pPr>
      <w:r>
        <w:rPr>
          <w:rFonts w:ascii="仿宋_GB2312" w:eastAsia="仿宋_GB2312" w:cs="仿宋_GB2312" w:hint="eastAsia"/>
          <w:sz w:val="32"/>
          <w:szCs w:val="32"/>
        </w:rPr>
        <w:lastRenderedPageBreak/>
        <w:t>我局</w:t>
      </w:r>
      <w:r w:rsidR="00960B08" w:rsidRPr="001E55BD">
        <w:rPr>
          <w:rFonts w:ascii="仿宋_GB2312" w:eastAsia="仿宋_GB2312" w:cs="仿宋_GB2312" w:hint="eastAsia"/>
          <w:sz w:val="32"/>
          <w:szCs w:val="32"/>
        </w:rPr>
        <w:t>2022年一般公共预算当年拨款</w:t>
      </w:r>
      <w:r w:rsidR="00392643" w:rsidRPr="001E55BD">
        <w:rPr>
          <w:rFonts w:ascii="仿宋_GB2312" w:eastAsia="仿宋_GB2312" w:cs="仿宋_GB2312" w:hint="eastAsia"/>
          <w:sz w:val="32"/>
          <w:szCs w:val="32"/>
        </w:rPr>
        <w:t>662.45</w:t>
      </w:r>
      <w:r w:rsidR="00960B08" w:rsidRPr="001E55BD">
        <w:rPr>
          <w:rFonts w:ascii="仿宋_GB2312" w:eastAsia="仿宋_GB2312" w:cs="仿宋_GB2312" w:hint="eastAsia"/>
          <w:sz w:val="32"/>
          <w:szCs w:val="32"/>
        </w:rPr>
        <w:t>万元，比2021年预算数增加</w:t>
      </w:r>
      <w:r w:rsidR="00392643" w:rsidRPr="001E55BD">
        <w:rPr>
          <w:rFonts w:ascii="仿宋_GB2312" w:eastAsia="仿宋_GB2312" w:cs="仿宋_GB2312" w:hint="eastAsia"/>
          <w:sz w:val="32"/>
          <w:szCs w:val="32"/>
        </w:rPr>
        <w:t>159.08</w:t>
      </w:r>
      <w:r w:rsidR="00960B08" w:rsidRPr="001E55BD">
        <w:rPr>
          <w:rFonts w:ascii="仿宋_GB2312" w:eastAsia="仿宋_GB2312" w:cs="仿宋_GB2312" w:hint="eastAsia"/>
          <w:sz w:val="32"/>
          <w:szCs w:val="32"/>
        </w:rPr>
        <w:t>万元，主要原因:</w:t>
      </w:r>
      <w:r w:rsidR="00FC166A" w:rsidRPr="001E55BD">
        <w:rPr>
          <w:rFonts w:ascii="仿宋_GB2312" w:eastAsia="仿宋_GB2312" w:cs="仿宋_GB2312" w:hint="eastAsia"/>
          <w:sz w:val="32"/>
          <w:szCs w:val="32"/>
        </w:rPr>
        <w:t xml:space="preserve"> 1.因卧龙管理分局和阿坝管理分局涉及体制改革事宜，故预算相应的工作经费30万元；2.编制大熊猫国家公园阿坝片区规划编制费80万元；3.新增了1辆公务用车运行维护费；4.新增了2</w:t>
      </w:r>
      <w:r w:rsidR="00066581" w:rsidRPr="001E55BD">
        <w:rPr>
          <w:rFonts w:ascii="仿宋_GB2312" w:eastAsia="仿宋_GB2312" w:cs="仿宋_GB2312" w:hint="eastAsia"/>
          <w:sz w:val="32"/>
          <w:szCs w:val="32"/>
        </w:rPr>
        <w:t>名临聘</w:t>
      </w:r>
      <w:r w:rsidR="00FC166A" w:rsidRPr="001E55BD">
        <w:rPr>
          <w:rFonts w:ascii="仿宋_GB2312" w:eastAsia="仿宋_GB2312" w:cs="仿宋_GB2312" w:hint="eastAsia"/>
          <w:sz w:val="32"/>
          <w:szCs w:val="32"/>
        </w:rPr>
        <w:t>人员经费。</w:t>
      </w:r>
    </w:p>
    <w:p w:rsidR="00ED16AD" w:rsidRPr="00CA7DE4" w:rsidRDefault="00960B08" w:rsidP="00CA7DE4">
      <w:pPr>
        <w:ind w:firstLineChars="200" w:firstLine="643"/>
        <w:rPr>
          <w:rFonts w:ascii="楷体_GB2312" w:eastAsia="楷体_GB2312" w:cs="仿宋_GB2312" w:hint="eastAsia"/>
          <w:b/>
          <w:sz w:val="32"/>
          <w:szCs w:val="32"/>
        </w:rPr>
      </w:pPr>
      <w:r w:rsidRPr="00CA7DE4">
        <w:rPr>
          <w:rFonts w:ascii="楷体_GB2312" w:eastAsia="楷体_GB2312" w:cs="仿宋_GB2312" w:hint="eastAsia"/>
          <w:b/>
          <w:sz w:val="32"/>
          <w:szCs w:val="32"/>
        </w:rPr>
        <w:t>（二）一般公共预算当年拨款结构情况</w:t>
      </w:r>
    </w:p>
    <w:p w:rsidR="00B23605" w:rsidRDefault="00B23605" w:rsidP="00B23605">
      <w:pPr>
        <w:pStyle w:val="10"/>
        <w:spacing w:before="0" w:line="360" w:lineRule="auto"/>
        <w:ind w:firstLineChars="200" w:firstLine="640"/>
        <w:rPr>
          <w:rFonts w:ascii="黑体" w:eastAsia="黑体"/>
          <w:sz w:val="32"/>
          <w:szCs w:val="32"/>
        </w:rPr>
      </w:pPr>
      <w:r w:rsidRPr="001E55BD">
        <w:rPr>
          <w:rFonts w:cs="仿宋_GB2312" w:hint="eastAsia"/>
          <w:sz w:val="32"/>
          <w:szCs w:val="32"/>
        </w:rPr>
        <w:t>一般公共服务支出544.12万元，占82.14%;社会保障和就业支出56.92万元，占8.59%；医疗卫生与计划生育支出19.71万元，占2.98%；住房保障支出41.7万元，占6.29%。</w:t>
      </w:r>
    </w:p>
    <w:p w:rsidR="00ED16AD" w:rsidRPr="00CA7DE4" w:rsidRDefault="00960B08" w:rsidP="00CA7DE4">
      <w:pPr>
        <w:pStyle w:val="10"/>
        <w:spacing w:before="0" w:line="360" w:lineRule="auto"/>
        <w:ind w:firstLineChars="150" w:firstLine="482"/>
        <w:rPr>
          <w:rFonts w:ascii="楷体_GB2312" w:eastAsia="楷体_GB2312" w:cs="仿宋_GB2312" w:hint="eastAsia"/>
          <w:b/>
          <w:kern w:val="2"/>
          <w:sz w:val="32"/>
          <w:szCs w:val="32"/>
        </w:rPr>
      </w:pPr>
      <w:r w:rsidRPr="00CA7DE4">
        <w:rPr>
          <w:rFonts w:ascii="楷体_GB2312" w:eastAsia="楷体_GB2312" w:cs="仿宋_GB2312" w:hint="eastAsia"/>
          <w:b/>
          <w:kern w:val="2"/>
          <w:sz w:val="32"/>
          <w:szCs w:val="32"/>
        </w:rPr>
        <w:t>（三）一般公共预算当年拨款具体使用情况</w:t>
      </w:r>
    </w:p>
    <w:p w:rsidR="00ED16AD" w:rsidRDefault="00BC6C1B" w:rsidP="001E55BD">
      <w:pPr>
        <w:pStyle w:val="10"/>
        <w:spacing w:before="0" w:line="360" w:lineRule="auto"/>
        <w:ind w:firstLineChars="200" w:firstLine="640"/>
        <w:rPr>
          <w:rFonts w:cs="仿宋_GB2312"/>
          <w:kern w:val="2"/>
          <w:sz w:val="32"/>
          <w:szCs w:val="32"/>
        </w:rPr>
      </w:pPr>
      <w:r>
        <w:rPr>
          <w:rFonts w:cs="仿宋_GB2312" w:hint="eastAsia"/>
          <w:kern w:val="2"/>
          <w:sz w:val="32"/>
          <w:szCs w:val="32"/>
        </w:rPr>
        <w:t>2022年一般公共预算当年拨款具体使用情况为：基本支出为441.85万元，其中：人员经费支出371.31万元，公用经费70.54万元；项目支出220.6万元。</w:t>
      </w:r>
    </w:p>
    <w:p w:rsidR="00ED16AD" w:rsidRDefault="00960B08">
      <w:pPr>
        <w:pStyle w:val="10"/>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rsidR="00ED16AD" w:rsidRDefault="00E568B7">
      <w:pPr>
        <w:pStyle w:val="10"/>
        <w:spacing w:before="0" w:line="360" w:lineRule="auto"/>
        <w:ind w:firstLineChars="200" w:firstLine="640"/>
        <w:rPr>
          <w:rFonts w:cs="仿宋_GB2312"/>
          <w:kern w:val="2"/>
          <w:sz w:val="32"/>
          <w:szCs w:val="32"/>
        </w:rPr>
      </w:pPr>
      <w:r>
        <w:rPr>
          <w:rFonts w:cs="仿宋_GB2312" w:hint="eastAsia"/>
          <w:kern w:val="2"/>
          <w:sz w:val="32"/>
          <w:szCs w:val="32"/>
        </w:rPr>
        <w:t>我局</w:t>
      </w:r>
      <w:r w:rsidR="00960B08">
        <w:rPr>
          <w:rFonts w:cs="仿宋_GB2312" w:hint="eastAsia"/>
          <w:kern w:val="2"/>
          <w:sz w:val="32"/>
          <w:szCs w:val="32"/>
        </w:rPr>
        <w:t>2022年一般公共预算基本支出</w:t>
      </w:r>
      <w:r w:rsidR="001125BB">
        <w:rPr>
          <w:rFonts w:cs="仿宋_GB2312" w:hint="eastAsia"/>
          <w:kern w:val="2"/>
          <w:sz w:val="32"/>
          <w:szCs w:val="32"/>
        </w:rPr>
        <w:t>662.45</w:t>
      </w:r>
      <w:r w:rsidR="00960B08">
        <w:rPr>
          <w:rFonts w:cs="仿宋_GB2312" w:hint="eastAsia"/>
          <w:kern w:val="2"/>
          <w:sz w:val="32"/>
          <w:szCs w:val="32"/>
        </w:rPr>
        <w:t>万元，其中：人员经费</w:t>
      </w:r>
      <w:r w:rsidR="001125BB">
        <w:rPr>
          <w:rFonts w:cs="仿宋_GB2312" w:hint="eastAsia"/>
          <w:kern w:val="2"/>
          <w:sz w:val="32"/>
          <w:szCs w:val="32"/>
        </w:rPr>
        <w:t>371.31</w:t>
      </w:r>
      <w:r w:rsidR="00960B08">
        <w:rPr>
          <w:rFonts w:cs="仿宋_GB2312" w:hint="eastAsia"/>
          <w:kern w:val="2"/>
          <w:sz w:val="32"/>
          <w:szCs w:val="32"/>
        </w:rPr>
        <w:t>万元，主要包括：基本工资</w:t>
      </w:r>
      <w:r w:rsidR="00CA3532">
        <w:rPr>
          <w:rFonts w:cs="仿宋_GB2312" w:hint="eastAsia"/>
          <w:kern w:val="2"/>
          <w:sz w:val="32"/>
          <w:szCs w:val="32"/>
        </w:rPr>
        <w:t>93.33</w:t>
      </w:r>
      <w:r w:rsidR="001125BB">
        <w:rPr>
          <w:rFonts w:cs="仿宋_GB2312" w:hint="eastAsia"/>
          <w:kern w:val="2"/>
          <w:sz w:val="32"/>
          <w:szCs w:val="32"/>
        </w:rPr>
        <w:t>万元</w:t>
      </w:r>
      <w:r w:rsidR="00960B08">
        <w:rPr>
          <w:rFonts w:cs="仿宋_GB2312" w:hint="eastAsia"/>
          <w:kern w:val="2"/>
          <w:sz w:val="32"/>
          <w:szCs w:val="32"/>
        </w:rPr>
        <w:t>、津贴补贴</w:t>
      </w:r>
      <w:r w:rsidR="00CA3532">
        <w:rPr>
          <w:rFonts w:cs="仿宋_GB2312" w:hint="eastAsia"/>
          <w:kern w:val="2"/>
          <w:sz w:val="32"/>
          <w:szCs w:val="32"/>
        </w:rPr>
        <w:t>69.64万元</w:t>
      </w:r>
      <w:r w:rsidR="00960B08">
        <w:rPr>
          <w:rFonts w:cs="仿宋_GB2312" w:hint="eastAsia"/>
          <w:kern w:val="2"/>
          <w:sz w:val="32"/>
          <w:szCs w:val="32"/>
        </w:rPr>
        <w:t>、奖金</w:t>
      </w:r>
      <w:r w:rsidR="00CA3532">
        <w:rPr>
          <w:rFonts w:cs="仿宋_GB2312" w:hint="eastAsia"/>
          <w:kern w:val="2"/>
          <w:sz w:val="32"/>
          <w:szCs w:val="32"/>
        </w:rPr>
        <w:t>1.25万元</w:t>
      </w:r>
      <w:r w:rsidR="00960B08">
        <w:rPr>
          <w:rFonts w:cs="仿宋_GB2312" w:hint="eastAsia"/>
          <w:kern w:val="2"/>
          <w:sz w:val="32"/>
          <w:szCs w:val="32"/>
        </w:rPr>
        <w:t>、其他社会保障缴费</w:t>
      </w:r>
      <w:r w:rsidR="00CA3532">
        <w:rPr>
          <w:rFonts w:cs="仿宋_GB2312" w:hint="eastAsia"/>
          <w:kern w:val="2"/>
          <w:sz w:val="32"/>
          <w:szCs w:val="32"/>
        </w:rPr>
        <w:t>11.12万元</w:t>
      </w:r>
      <w:r w:rsidR="00960B08">
        <w:rPr>
          <w:rFonts w:cs="仿宋_GB2312" w:hint="eastAsia"/>
          <w:kern w:val="2"/>
          <w:sz w:val="32"/>
          <w:szCs w:val="32"/>
        </w:rPr>
        <w:t>、绩效工资</w:t>
      </w:r>
      <w:r w:rsidR="00CA3532">
        <w:rPr>
          <w:rFonts w:cs="仿宋_GB2312" w:hint="eastAsia"/>
          <w:kern w:val="2"/>
          <w:sz w:val="32"/>
          <w:szCs w:val="32"/>
        </w:rPr>
        <w:t>66.18万元</w:t>
      </w:r>
      <w:r w:rsidR="00960B08">
        <w:rPr>
          <w:rFonts w:cs="仿宋_GB2312" w:hint="eastAsia"/>
          <w:kern w:val="2"/>
          <w:sz w:val="32"/>
          <w:szCs w:val="32"/>
        </w:rPr>
        <w:t>、机关事业单位基本养老保险缴费</w:t>
      </w:r>
      <w:r w:rsidR="00CA3532">
        <w:rPr>
          <w:rFonts w:cs="仿宋_GB2312" w:hint="eastAsia"/>
          <w:kern w:val="2"/>
          <w:sz w:val="32"/>
          <w:szCs w:val="32"/>
        </w:rPr>
        <w:t>40.66万元</w:t>
      </w:r>
      <w:r w:rsidR="00960B08">
        <w:rPr>
          <w:rFonts w:cs="仿宋_GB2312" w:hint="eastAsia"/>
          <w:kern w:val="2"/>
          <w:sz w:val="32"/>
          <w:szCs w:val="32"/>
        </w:rPr>
        <w:t>、职业年金缴费</w:t>
      </w:r>
      <w:r w:rsidR="00CA3532">
        <w:rPr>
          <w:rFonts w:cs="仿宋_GB2312" w:hint="eastAsia"/>
          <w:kern w:val="2"/>
          <w:sz w:val="32"/>
          <w:szCs w:val="32"/>
        </w:rPr>
        <w:t>16.26万元</w:t>
      </w:r>
      <w:r w:rsidR="00960B08">
        <w:rPr>
          <w:rFonts w:cs="仿宋_GB2312" w:hint="eastAsia"/>
          <w:kern w:val="2"/>
          <w:sz w:val="32"/>
          <w:szCs w:val="32"/>
        </w:rPr>
        <w:t>、</w:t>
      </w:r>
      <w:r w:rsidR="0073780C" w:rsidRPr="0073780C">
        <w:rPr>
          <w:rFonts w:cs="仿宋_GB2312" w:hint="eastAsia"/>
          <w:kern w:val="2"/>
          <w:sz w:val="32"/>
          <w:szCs w:val="32"/>
        </w:rPr>
        <w:t>职工基本医疗保险缴费</w:t>
      </w:r>
      <w:r w:rsidR="0073780C">
        <w:rPr>
          <w:rFonts w:cs="仿宋_GB2312" w:hint="eastAsia"/>
          <w:kern w:val="2"/>
          <w:sz w:val="32"/>
          <w:szCs w:val="32"/>
        </w:rPr>
        <w:t>15.51万元、</w:t>
      </w:r>
      <w:r w:rsidR="0073780C" w:rsidRPr="0073780C">
        <w:rPr>
          <w:rFonts w:cs="仿宋_GB2312" w:hint="eastAsia"/>
          <w:kern w:val="2"/>
          <w:sz w:val="32"/>
          <w:szCs w:val="32"/>
        </w:rPr>
        <w:t>公务员医疗补助缴费</w:t>
      </w:r>
      <w:r w:rsidR="0073780C">
        <w:rPr>
          <w:rFonts w:cs="仿宋_GB2312" w:hint="eastAsia"/>
          <w:kern w:val="2"/>
          <w:sz w:val="32"/>
          <w:szCs w:val="32"/>
        </w:rPr>
        <w:t>0.55万元、</w:t>
      </w:r>
      <w:r w:rsidR="00960B08">
        <w:rPr>
          <w:rFonts w:cs="仿宋_GB2312" w:hint="eastAsia"/>
          <w:kern w:val="2"/>
          <w:sz w:val="32"/>
          <w:szCs w:val="32"/>
        </w:rPr>
        <w:t>其他工资福利支出</w:t>
      </w:r>
      <w:r w:rsidR="00CA3532">
        <w:rPr>
          <w:rFonts w:cs="仿宋_GB2312" w:hint="eastAsia"/>
          <w:kern w:val="2"/>
          <w:sz w:val="32"/>
          <w:szCs w:val="32"/>
        </w:rPr>
        <w:t>15.12万元</w:t>
      </w:r>
      <w:r w:rsidR="00960B08">
        <w:rPr>
          <w:rFonts w:cs="仿宋_GB2312" w:hint="eastAsia"/>
          <w:kern w:val="2"/>
          <w:sz w:val="32"/>
          <w:szCs w:val="32"/>
        </w:rPr>
        <w:t>、离休费</w:t>
      </w:r>
      <w:r w:rsidR="00CA3532">
        <w:rPr>
          <w:rFonts w:cs="仿宋_GB2312" w:hint="eastAsia"/>
          <w:kern w:val="2"/>
          <w:sz w:val="32"/>
          <w:szCs w:val="32"/>
        </w:rPr>
        <w:t>0万元</w:t>
      </w:r>
      <w:r w:rsidR="00960B08">
        <w:rPr>
          <w:rFonts w:cs="仿宋_GB2312" w:hint="eastAsia"/>
          <w:kern w:val="2"/>
          <w:sz w:val="32"/>
          <w:szCs w:val="32"/>
        </w:rPr>
        <w:t>、奖励金</w:t>
      </w:r>
      <w:r w:rsidR="00CA3532">
        <w:rPr>
          <w:rFonts w:cs="仿宋_GB2312" w:hint="eastAsia"/>
          <w:kern w:val="2"/>
          <w:sz w:val="32"/>
          <w:szCs w:val="32"/>
        </w:rPr>
        <w:t>0万</w:t>
      </w:r>
      <w:r w:rsidR="00CA3532">
        <w:rPr>
          <w:rFonts w:cs="仿宋_GB2312" w:hint="eastAsia"/>
          <w:kern w:val="2"/>
          <w:sz w:val="32"/>
          <w:szCs w:val="32"/>
        </w:rPr>
        <w:lastRenderedPageBreak/>
        <w:t>元</w:t>
      </w:r>
      <w:r w:rsidR="00960B08">
        <w:rPr>
          <w:rFonts w:cs="仿宋_GB2312" w:hint="eastAsia"/>
          <w:kern w:val="2"/>
          <w:sz w:val="32"/>
          <w:szCs w:val="32"/>
        </w:rPr>
        <w:t>、住房公积金</w:t>
      </w:r>
      <w:r w:rsidR="00CA3532">
        <w:rPr>
          <w:rFonts w:cs="仿宋_GB2312" w:hint="eastAsia"/>
          <w:kern w:val="2"/>
          <w:sz w:val="32"/>
          <w:szCs w:val="32"/>
        </w:rPr>
        <w:t>41.7万元</w:t>
      </w:r>
      <w:r w:rsidR="00960B08">
        <w:rPr>
          <w:rFonts w:cs="仿宋_GB2312" w:hint="eastAsia"/>
          <w:kern w:val="2"/>
          <w:sz w:val="32"/>
          <w:szCs w:val="32"/>
        </w:rPr>
        <w:t>、其他对个人和家庭的补助支出</w:t>
      </w:r>
      <w:r w:rsidR="00CA3532">
        <w:rPr>
          <w:rFonts w:cs="仿宋_GB2312" w:hint="eastAsia"/>
          <w:kern w:val="2"/>
          <w:sz w:val="32"/>
          <w:szCs w:val="32"/>
        </w:rPr>
        <w:t>0万元</w:t>
      </w:r>
      <w:r w:rsidR="00960B08">
        <w:rPr>
          <w:rFonts w:cs="仿宋_GB2312" w:hint="eastAsia"/>
          <w:kern w:val="2"/>
          <w:sz w:val="32"/>
          <w:szCs w:val="32"/>
        </w:rPr>
        <w:t>。</w:t>
      </w:r>
    </w:p>
    <w:p w:rsidR="00095DDD" w:rsidRDefault="00960B08">
      <w:pPr>
        <w:pStyle w:val="10"/>
        <w:spacing w:before="0" w:line="360" w:lineRule="auto"/>
        <w:ind w:firstLineChars="200" w:firstLine="640"/>
        <w:rPr>
          <w:rFonts w:cs="仿宋_GB2312"/>
          <w:kern w:val="2"/>
          <w:sz w:val="32"/>
          <w:szCs w:val="32"/>
        </w:rPr>
      </w:pPr>
      <w:r>
        <w:rPr>
          <w:rFonts w:cs="仿宋_GB2312" w:hint="eastAsia"/>
          <w:kern w:val="2"/>
          <w:sz w:val="32"/>
          <w:szCs w:val="32"/>
        </w:rPr>
        <w:t>公用经费</w:t>
      </w:r>
      <w:r w:rsidR="00C600F5">
        <w:rPr>
          <w:rFonts w:cs="仿宋_GB2312" w:hint="eastAsia"/>
          <w:kern w:val="2"/>
          <w:sz w:val="32"/>
          <w:szCs w:val="32"/>
        </w:rPr>
        <w:t>70.54</w:t>
      </w:r>
      <w:r>
        <w:rPr>
          <w:rFonts w:cs="仿宋_GB2312" w:hint="eastAsia"/>
          <w:kern w:val="2"/>
          <w:sz w:val="32"/>
          <w:szCs w:val="32"/>
        </w:rPr>
        <w:t>万元</w:t>
      </w:r>
      <w:r w:rsidR="00585671">
        <w:rPr>
          <w:rFonts w:cs="仿宋_GB2312" w:hint="eastAsia"/>
          <w:kern w:val="2"/>
          <w:sz w:val="32"/>
          <w:szCs w:val="32"/>
        </w:rPr>
        <w:t>、项目经费220.6万元</w:t>
      </w:r>
      <w:r>
        <w:rPr>
          <w:rFonts w:cs="仿宋_GB2312" w:hint="eastAsia"/>
          <w:kern w:val="2"/>
          <w:sz w:val="32"/>
          <w:szCs w:val="32"/>
        </w:rPr>
        <w:t>，主要包括：办公费</w:t>
      </w:r>
      <w:r w:rsidR="00BA1AE5">
        <w:rPr>
          <w:rFonts w:cs="仿宋_GB2312" w:hint="eastAsia"/>
          <w:kern w:val="2"/>
          <w:sz w:val="32"/>
          <w:szCs w:val="32"/>
        </w:rPr>
        <w:t>12.48万元</w:t>
      </w:r>
      <w:r>
        <w:rPr>
          <w:rFonts w:cs="仿宋_GB2312" w:hint="eastAsia"/>
          <w:kern w:val="2"/>
          <w:sz w:val="32"/>
          <w:szCs w:val="32"/>
        </w:rPr>
        <w:t>、印刷费</w:t>
      </w:r>
      <w:r w:rsidR="00BA1AE5">
        <w:rPr>
          <w:rFonts w:cs="仿宋_GB2312" w:hint="eastAsia"/>
          <w:kern w:val="2"/>
          <w:sz w:val="32"/>
          <w:szCs w:val="32"/>
        </w:rPr>
        <w:t>0万元</w:t>
      </w:r>
      <w:r>
        <w:rPr>
          <w:rFonts w:cs="仿宋_GB2312" w:hint="eastAsia"/>
          <w:kern w:val="2"/>
          <w:sz w:val="32"/>
          <w:szCs w:val="32"/>
        </w:rPr>
        <w:t>、手续费</w:t>
      </w:r>
      <w:r w:rsidR="00BA1AE5">
        <w:rPr>
          <w:rFonts w:cs="仿宋_GB2312" w:hint="eastAsia"/>
          <w:kern w:val="2"/>
          <w:sz w:val="32"/>
          <w:szCs w:val="32"/>
        </w:rPr>
        <w:t>0万元</w:t>
      </w:r>
      <w:r>
        <w:rPr>
          <w:rFonts w:cs="仿宋_GB2312" w:hint="eastAsia"/>
          <w:kern w:val="2"/>
          <w:sz w:val="32"/>
          <w:szCs w:val="32"/>
        </w:rPr>
        <w:t>、水费</w:t>
      </w:r>
      <w:r w:rsidR="00BA1AE5">
        <w:rPr>
          <w:rFonts w:cs="仿宋_GB2312" w:hint="eastAsia"/>
          <w:kern w:val="2"/>
          <w:sz w:val="32"/>
          <w:szCs w:val="32"/>
        </w:rPr>
        <w:t>0.75万元</w:t>
      </w:r>
      <w:r>
        <w:rPr>
          <w:rFonts w:cs="仿宋_GB2312" w:hint="eastAsia"/>
          <w:kern w:val="2"/>
          <w:sz w:val="32"/>
          <w:szCs w:val="32"/>
        </w:rPr>
        <w:t>、</w:t>
      </w:r>
      <w:r w:rsidR="00937696">
        <w:rPr>
          <w:rFonts w:cs="仿宋_GB2312" w:hint="eastAsia"/>
          <w:kern w:val="2"/>
          <w:sz w:val="32"/>
          <w:szCs w:val="32"/>
        </w:rPr>
        <w:t>取暖费0.99</w:t>
      </w:r>
      <w:r w:rsidR="00346A20">
        <w:rPr>
          <w:rFonts w:cs="仿宋_GB2312" w:hint="eastAsia"/>
          <w:kern w:val="2"/>
          <w:sz w:val="32"/>
          <w:szCs w:val="32"/>
        </w:rPr>
        <w:t>万元</w:t>
      </w:r>
      <w:r>
        <w:rPr>
          <w:rFonts w:cs="仿宋_GB2312" w:hint="eastAsia"/>
          <w:kern w:val="2"/>
          <w:sz w:val="32"/>
          <w:szCs w:val="32"/>
        </w:rPr>
        <w:t>、邮电费</w:t>
      </w:r>
      <w:r w:rsidR="00346A20">
        <w:rPr>
          <w:rFonts w:cs="仿宋_GB2312" w:hint="eastAsia"/>
          <w:kern w:val="2"/>
          <w:sz w:val="32"/>
          <w:szCs w:val="32"/>
        </w:rPr>
        <w:t>7.69万元</w:t>
      </w:r>
      <w:r>
        <w:rPr>
          <w:rFonts w:cs="仿宋_GB2312" w:hint="eastAsia"/>
          <w:kern w:val="2"/>
          <w:sz w:val="32"/>
          <w:szCs w:val="32"/>
        </w:rPr>
        <w:t>、差旅费</w:t>
      </w:r>
      <w:r w:rsidR="00346A20">
        <w:rPr>
          <w:rFonts w:cs="仿宋_GB2312" w:hint="eastAsia"/>
          <w:kern w:val="2"/>
          <w:sz w:val="32"/>
          <w:szCs w:val="32"/>
        </w:rPr>
        <w:t>28.66万元</w:t>
      </w:r>
      <w:r>
        <w:rPr>
          <w:rFonts w:cs="仿宋_GB2312" w:hint="eastAsia"/>
          <w:kern w:val="2"/>
          <w:sz w:val="32"/>
          <w:szCs w:val="32"/>
        </w:rPr>
        <w:t>、维修（护）费</w:t>
      </w:r>
      <w:r w:rsidR="007B76CC">
        <w:rPr>
          <w:rFonts w:cs="仿宋_GB2312" w:hint="eastAsia"/>
          <w:kern w:val="2"/>
          <w:sz w:val="32"/>
          <w:szCs w:val="32"/>
        </w:rPr>
        <w:t>0.14万元</w:t>
      </w:r>
      <w:r>
        <w:rPr>
          <w:rFonts w:cs="仿宋_GB2312" w:hint="eastAsia"/>
          <w:kern w:val="2"/>
          <w:sz w:val="32"/>
          <w:szCs w:val="32"/>
        </w:rPr>
        <w:t>、租赁费</w:t>
      </w:r>
      <w:r w:rsidR="007B76CC">
        <w:rPr>
          <w:rFonts w:cs="仿宋_GB2312" w:hint="eastAsia"/>
          <w:kern w:val="2"/>
          <w:sz w:val="32"/>
          <w:szCs w:val="32"/>
        </w:rPr>
        <w:t>11万元</w:t>
      </w:r>
      <w:r>
        <w:rPr>
          <w:rFonts w:cs="仿宋_GB2312" w:hint="eastAsia"/>
          <w:kern w:val="2"/>
          <w:sz w:val="32"/>
          <w:szCs w:val="32"/>
        </w:rPr>
        <w:t>、会议费</w:t>
      </w:r>
      <w:r w:rsidR="00F7729C">
        <w:rPr>
          <w:rFonts w:cs="仿宋_GB2312" w:hint="eastAsia"/>
          <w:kern w:val="2"/>
          <w:sz w:val="32"/>
          <w:szCs w:val="32"/>
        </w:rPr>
        <w:t>0万元</w:t>
      </w:r>
      <w:r>
        <w:rPr>
          <w:rFonts w:cs="仿宋_GB2312" w:hint="eastAsia"/>
          <w:kern w:val="2"/>
          <w:sz w:val="32"/>
          <w:szCs w:val="32"/>
        </w:rPr>
        <w:t>、培训费</w:t>
      </w:r>
      <w:r w:rsidR="00F7729C">
        <w:rPr>
          <w:rFonts w:cs="仿宋_GB2312" w:hint="eastAsia"/>
          <w:kern w:val="2"/>
          <w:sz w:val="32"/>
          <w:szCs w:val="32"/>
        </w:rPr>
        <w:t>17.93万元</w:t>
      </w:r>
      <w:r>
        <w:rPr>
          <w:rFonts w:cs="仿宋_GB2312" w:hint="eastAsia"/>
          <w:kern w:val="2"/>
          <w:sz w:val="32"/>
          <w:szCs w:val="32"/>
        </w:rPr>
        <w:t>、</w:t>
      </w:r>
      <w:r w:rsidR="002D4981" w:rsidRPr="002D4981">
        <w:rPr>
          <w:rFonts w:cs="仿宋_GB2312" w:hint="eastAsia"/>
          <w:kern w:val="2"/>
          <w:sz w:val="32"/>
          <w:szCs w:val="32"/>
        </w:rPr>
        <w:t>物业管理费</w:t>
      </w:r>
      <w:r w:rsidR="002D4981">
        <w:rPr>
          <w:rFonts w:cs="仿宋_GB2312" w:hint="eastAsia"/>
          <w:kern w:val="2"/>
          <w:sz w:val="32"/>
          <w:szCs w:val="32"/>
        </w:rPr>
        <w:t>1.6万元、</w:t>
      </w:r>
      <w:r>
        <w:rPr>
          <w:rFonts w:cs="仿宋_GB2312" w:hint="eastAsia"/>
          <w:kern w:val="2"/>
          <w:sz w:val="32"/>
          <w:szCs w:val="32"/>
        </w:rPr>
        <w:t>劳务费</w:t>
      </w:r>
      <w:r w:rsidR="00F7729C">
        <w:rPr>
          <w:rFonts w:cs="仿宋_GB2312" w:hint="eastAsia"/>
          <w:kern w:val="2"/>
          <w:sz w:val="32"/>
          <w:szCs w:val="32"/>
        </w:rPr>
        <w:t>3万元</w:t>
      </w:r>
      <w:r>
        <w:rPr>
          <w:rFonts w:cs="仿宋_GB2312" w:hint="eastAsia"/>
          <w:kern w:val="2"/>
          <w:sz w:val="32"/>
          <w:szCs w:val="32"/>
        </w:rPr>
        <w:t>、</w:t>
      </w:r>
      <w:r w:rsidR="005B2CF2" w:rsidRPr="005B2CF2">
        <w:rPr>
          <w:rFonts w:cs="仿宋_GB2312" w:hint="eastAsia"/>
          <w:kern w:val="2"/>
          <w:sz w:val="32"/>
          <w:szCs w:val="32"/>
        </w:rPr>
        <w:t>公务接待费</w:t>
      </w:r>
      <w:r w:rsidR="005B2CF2">
        <w:rPr>
          <w:rFonts w:cs="仿宋_GB2312" w:hint="eastAsia"/>
          <w:kern w:val="2"/>
          <w:sz w:val="32"/>
          <w:szCs w:val="32"/>
        </w:rPr>
        <w:t>1.21万元、</w:t>
      </w:r>
      <w:r w:rsidR="005B2CF2" w:rsidRPr="005B2CF2">
        <w:rPr>
          <w:rFonts w:cs="仿宋_GB2312" w:hint="eastAsia"/>
          <w:kern w:val="2"/>
          <w:sz w:val="32"/>
          <w:szCs w:val="32"/>
        </w:rPr>
        <w:t>公务用车运行维护费</w:t>
      </w:r>
      <w:r w:rsidR="00E568B7">
        <w:rPr>
          <w:rFonts w:cs="仿宋_GB2312" w:hint="eastAsia"/>
          <w:kern w:val="2"/>
          <w:sz w:val="32"/>
          <w:szCs w:val="32"/>
        </w:rPr>
        <w:t>26.6万元、</w:t>
      </w:r>
      <w:r>
        <w:rPr>
          <w:rFonts w:cs="仿宋_GB2312" w:hint="eastAsia"/>
          <w:kern w:val="2"/>
          <w:sz w:val="32"/>
          <w:szCs w:val="32"/>
        </w:rPr>
        <w:t>工会经费</w:t>
      </w:r>
      <w:r w:rsidR="00E568B7">
        <w:rPr>
          <w:rFonts w:cs="仿宋_GB2312" w:hint="eastAsia"/>
          <w:kern w:val="2"/>
          <w:sz w:val="32"/>
          <w:szCs w:val="32"/>
        </w:rPr>
        <w:t>0</w:t>
      </w:r>
      <w:r w:rsidR="002B154C">
        <w:rPr>
          <w:rFonts w:cs="仿宋_GB2312" w:hint="eastAsia"/>
          <w:kern w:val="2"/>
          <w:sz w:val="32"/>
          <w:szCs w:val="32"/>
        </w:rPr>
        <w:t>万元</w:t>
      </w:r>
      <w:r>
        <w:rPr>
          <w:rFonts w:cs="仿宋_GB2312" w:hint="eastAsia"/>
          <w:kern w:val="2"/>
          <w:sz w:val="32"/>
          <w:szCs w:val="32"/>
        </w:rPr>
        <w:t>、福利费</w:t>
      </w:r>
      <w:r w:rsidR="002B154C">
        <w:rPr>
          <w:rFonts w:cs="仿宋_GB2312" w:hint="eastAsia"/>
          <w:kern w:val="2"/>
          <w:sz w:val="32"/>
          <w:szCs w:val="32"/>
        </w:rPr>
        <w:t>4.85万元</w:t>
      </w:r>
      <w:r>
        <w:rPr>
          <w:rFonts w:cs="仿宋_GB2312" w:hint="eastAsia"/>
          <w:kern w:val="2"/>
          <w:sz w:val="32"/>
          <w:szCs w:val="32"/>
        </w:rPr>
        <w:t>、其他交通工具运行维护费</w:t>
      </w:r>
      <w:r w:rsidR="005C2731">
        <w:rPr>
          <w:rFonts w:cs="仿宋_GB2312" w:hint="eastAsia"/>
          <w:kern w:val="2"/>
          <w:sz w:val="32"/>
          <w:szCs w:val="32"/>
        </w:rPr>
        <w:t>0万元</w:t>
      </w:r>
      <w:r>
        <w:rPr>
          <w:rFonts w:cs="仿宋_GB2312" w:hint="eastAsia"/>
          <w:kern w:val="2"/>
          <w:sz w:val="32"/>
          <w:szCs w:val="32"/>
        </w:rPr>
        <w:t>、其他商品和服务支出</w:t>
      </w:r>
      <w:r w:rsidR="00B7431B">
        <w:rPr>
          <w:rFonts w:cs="仿宋_GB2312" w:hint="eastAsia"/>
          <w:kern w:val="2"/>
          <w:sz w:val="32"/>
          <w:szCs w:val="32"/>
        </w:rPr>
        <w:t>174.24万元</w:t>
      </w:r>
      <w:r>
        <w:rPr>
          <w:rFonts w:cs="仿宋_GB2312" w:hint="eastAsia"/>
          <w:kern w:val="2"/>
          <w:sz w:val="32"/>
          <w:szCs w:val="32"/>
        </w:rPr>
        <w:t>。</w:t>
      </w:r>
    </w:p>
    <w:p w:rsidR="00ED16AD" w:rsidRDefault="00960B08">
      <w:pPr>
        <w:pStyle w:val="10"/>
        <w:spacing w:before="0" w:line="360" w:lineRule="auto"/>
        <w:ind w:firstLineChars="200" w:firstLine="640"/>
        <w:rPr>
          <w:rFonts w:ascii="黑体" w:eastAsia="黑体"/>
          <w:sz w:val="32"/>
          <w:szCs w:val="32"/>
        </w:rPr>
      </w:pPr>
      <w:r>
        <w:rPr>
          <w:rFonts w:ascii="黑体" w:eastAsia="黑体" w:hint="eastAsia"/>
          <w:sz w:val="32"/>
          <w:szCs w:val="32"/>
        </w:rPr>
        <w:t>七、“三公”经费财政拨款预算安排情况说明</w:t>
      </w:r>
    </w:p>
    <w:p w:rsidR="00ED16AD" w:rsidRDefault="002765F2">
      <w:pPr>
        <w:pStyle w:val="10"/>
        <w:spacing w:before="0" w:line="360" w:lineRule="auto"/>
        <w:ind w:firstLineChars="200" w:firstLine="640"/>
        <w:rPr>
          <w:rFonts w:cs="仿宋_GB2312"/>
          <w:kern w:val="2"/>
          <w:sz w:val="32"/>
          <w:szCs w:val="32"/>
        </w:rPr>
      </w:pPr>
      <w:r>
        <w:rPr>
          <w:rFonts w:cs="仿宋_GB2312" w:hint="eastAsia"/>
          <w:kern w:val="2"/>
          <w:sz w:val="32"/>
          <w:szCs w:val="32"/>
        </w:rPr>
        <w:t>我局</w:t>
      </w:r>
      <w:r w:rsidR="00960B08">
        <w:rPr>
          <w:rFonts w:cs="仿宋_GB2312" w:hint="eastAsia"/>
          <w:kern w:val="2"/>
          <w:sz w:val="32"/>
          <w:szCs w:val="32"/>
        </w:rPr>
        <w:t>2022年“三公”经费财政拨款预算数</w:t>
      </w:r>
      <w:r w:rsidR="00DA7272">
        <w:rPr>
          <w:rFonts w:cs="仿宋_GB2312" w:hint="eastAsia"/>
          <w:kern w:val="2"/>
          <w:sz w:val="32"/>
          <w:szCs w:val="32"/>
        </w:rPr>
        <w:t>27.81</w:t>
      </w:r>
      <w:r w:rsidR="00960B08">
        <w:rPr>
          <w:rFonts w:cs="仿宋_GB2312" w:hint="eastAsia"/>
          <w:kern w:val="2"/>
          <w:sz w:val="32"/>
          <w:szCs w:val="32"/>
        </w:rPr>
        <w:t>万元，其中：因公出国（境）经费</w:t>
      </w:r>
      <w:r w:rsidR="00DA7272">
        <w:rPr>
          <w:rFonts w:cs="仿宋_GB2312" w:hint="eastAsia"/>
          <w:kern w:val="2"/>
          <w:sz w:val="32"/>
          <w:szCs w:val="32"/>
        </w:rPr>
        <w:t>0</w:t>
      </w:r>
      <w:r w:rsidR="00960B08">
        <w:rPr>
          <w:rFonts w:cs="仿宋_GB2312" w:hint="eastAsia"/>
          <w:kern w:val="2"/>
          <w:sz w:val="32"/>
          <w:szCs w:val="32"/>
        </w:rPr>
        <w:t>万元，公务接待费</w:t>
      </w:r>
      <w:r w:rsidR="00DA7272">
        <w:rPr>
          <w:rFonts w:cs="仿宋_GB2312" w:hint="eastAsia"/>
          <w:kern w:val="2"/>
          <w:sz w:val="32"/>
          <w:szCs w:val="32"/>
        </w:rPr>
        <w:t>1.21</w:t>
      </w:r>
      <w:r w:rsidR="00960B08">
        <w:rPr>
          <w:rFonts w:cs="仿宋_GB2312" w:hint="eastAsia"/>
          <w:kern w:val="2"/>
          <w:sz w:val="32"/>
          <w:szCs w:val="32"/>
        </w:rPr>
        <w:t>万元，公务用车购置及运行维护费</w:t>
      </w:r>
      <w:r w:rsidR="00DA7272">
        <w:rPr>
          <w:rFonts w:cs="仿宋_GB2312" w:hint="eastAsia"/>
          <w:kern w:val="2"/>
          <w:sz w:val="32"/>
          <w:szCs w:val="32"/>
        </w:rPr>
        <w:t>26.6</w:t>
      </w:r>
      <w:r w:rsidR="00960B08">
        <w:rPr>
          <w:rFonts w:cs="仿宋_GB2312" w:hint="eastAsia"/>
          <w:kern w:val="2"/>
          <w:sz w:val="32"/>
          <w:szCs w:val="32"/>
        </w:rPr>
        <w:t>万元。</w:t>
      </w:r>
    </w:p>
    <w:p w:rsidR="00ED16AD" w:rsidRPr="00CA7DE4" w:rsidRDefault="00960B08" w:rsidP="00CA7DE4">
      <w:pPr>
        <w:pStyle w:val="10"/>
        <w:spacing w:before="0" w:line="360" w:lineRule="auto"/>
        <w:ind w:firstLineChars="200" w:firstLine="643"/>
        <w:rPr>
          <w:rFonts w:ascii="楷体_GB2312" w:eastAsia="楷体_GB2312" w:cs="仿宋_GB2312" w:hint="eastAsia"/>
          <w:b/>
          <w:kern w:val="2"/>
          <w:sz w:val="32"/>
          <w:szCs w:val="32"/>
        </w:rPr>
      </w:pPr>
      <w:r w:rsidRPr="00CA7DE4">
        <w:rPr>
          <w:rFonts w:ascii="楷体_GB2312" w:eastAsia="楷体_GB2312" w:cs="仿宋_GB2312" w:hint="eastAsia"/>
          <w:b/>
          <w:kern w:val="2"/>
          <w:sz w:val="32"/>
          <w:szCs w:val="32"/>
        </w:rPr>
        <w:t>（一）2022年因公出国（境）经费</w:t>
      </w:r>
      <w:r w:rsidR="00041B56" w:rsidRPr="00CA7DE4">
        <w:rPr>
          <w:rFonts w:ascii="楷体_GB2312" w:eastAsia="楷体_GB2312" w:cs="仿宋_GB2312" w:hint="eastAsia"/>
          <w:b/>
          <w:kern w:val="2"/>
          <w:sz w:val="32"/>
          <w:szCs w:val="32"/>
        </w:rPr>
        <w:t>0</w:t>
      </w:r>
      <w:r w:rsidRPr="00CA7DE4">
        <w:rPr>
          <w:rFonts w:ascii="楷体_GB2312" w:eastAsia="楷体_GB2312" w:cs="仿宋_GB2312" w:hint="eastAsia"/>
          <w:b/>
          <w:kern w:val="2"/>
          <w:sz w:val="32"/>
          <w:szCs w:val="32"/>
        </w:rPr>
        <w:t>万元。</w:t>
      </w:r>
    </w:p>
    <w:p w:rsidR="00BE28A1" w:rsidRPr="00CA7DE4" w:rsidRDefault="00960B08" w:rsidP="00CA7DE4">
      <w:pPr>
        <w:pStyle w:val="10"/>
        <w:spacing w:before="0" w:line="360" w:lineRule="auto"/>
        <w:ind w:firstLineChars="200" w:firstLine="643"/>
        <w:rPr>
          <w:rFonts w:ascii="楷体_GB2312" w:eastAsia="楷体_GB2312" w:cs="仿宋_GB2312" w:hint="eastAsia"/>
          <w:b/>
          <w:color w:val="000000"/>
          <w:kern w:val="2"/>
          <w:sz w:val="32"/>
          <w:szCs w:val="32"/>
        </w:rPr>
      </w:pPr>
      <w:r w:rsidRPr="00CA7DE4">
        <w:rPr>
          <w:rFonts w:ascii="楷体_GB2312" w:eastAsia="楷体_GB2312" w:cs="仿宋_GB2312" w:hint="eastAsia"/>
          <w:b/>
          <w:kern w:val="2"/>
          <w:sz w:val="32"/>
          <w:szCs w:val="32"/>
        </w:rPr>
        <w:t>（二）</w:t>
      </w:r>
      <w:r w:rsidRPr="00CA7DE4">
        <w:rPr>
          <w:rFonts w:ascii="楷体_GB2312" w:eastAsia="楷体_GB2312" w:cs="仿宋_GB2312" w:hint="eastAsia"/>
          <w:b/>
          <w:color w:val="000000"/>
          <w:kern w:val="2"/>
          <w:sz w:val="32"/>
          <w:szCs w:val="32"/>
        </w:rPr>
        <w:t>2022年公务接待经费</w:t>
      </w:r>
      <w:r w:rsidR="008E1EDA" w:rsidRPr="00CA7DE4">
        <w:rPr>
          <w:rFonts w:ascii="楷体_GB2312" w:eastAsia="楷体_GB2312" w:cs="仿宋_GB2312" w:hint="eastAsia"/>
          <w:b/>
          <w:color w:val="000000"/>
          <w:kern w:val="2"/>
          <w:sz w:val="32"/>
          <w:szCs w:val="32"/>
        </w:rPr>
        <w:t>1.21</w:t>
      </w:r>
      <w:r w:rsidRPr="00CA7DE4">
        <w:rPr>
          <w:rFonts w:ascii="楷体_GB2312" w:eastAsia="楷体_GB2312" w:cs="仿宋_GB2312" w:hint="eastAsia"/>
          <w:b/>
          <w:color w:val="000000"/>
          <w:kern w:val="2"/>
          <w:sz w:val="32"/>
          <w:szCs w:val="32"/>
        </w:rPr>
        <w:t>万元。较2021年预算经费</w:t>
      </w:r>
      <w:r w:rsidRPr="00CA7DE4">
        <w:rPr>
          <w:rFonts w:ascii="楷体_GB2312" w:eastAsia="楷体_GB2312" w:cs="宋体" w:hint="eastAsia"/>
          <w:b/>
          <w:sz w:val="32"/>
          <w:szCs w:val="32"/>
        </w:rPr>
        <w:t>增加</w:t>
      </w:r>
      <w:r w:rsidR="008E1EDA" w:rsidRPr="00CA7DE4">
        <w:rPr>
          <w:rFonts w:ascii="楷体_GB2312" w:eastAsia="楷体_GB2312" w:cs="宋体" w:hint="eastAsia"/>
          <w:b/>
          <w:sz w:val="32"/>
          <w:szCs w:val="32"/>
        </w:rPr>
        <w:t>0.41</w:t>
      </w:r>
      <w:r w:rsidRPr="00CA7DE4">
        <w:rPr>
          <w:rFonts w:ascii="楷体_GB2312" w:eastAsia="楷体_GB2312" w:cs="仿宋_GB2312" w:hint="eastAsia"/>
          <w:b/>
          <w:color w:val="000000"/>
          <w:kern w:val="2"/>
          <w:sz w:val="32"/>
          <w:szCs w:val="32"/>
        </w:rPr>
        <w:t>万元，</w:t>
      </w:r>
      <w:r w:rsidRPr="00CA7DE4">
        <w:rPr>
          <w:rFonts w:ascii="楷体_GB2312" w:eastAsia="楷体_GB2312" w:cs="宋体" w:hint="eastAsia"/>
          <w:b/>
          <w:sz w:val="32"/>
          <w:szCs w:val="32"/>
        </w:rPr>
        <w:t>增长</w:t>
      </w:r>
      <w:r w:rsidR="008E1EDA" w:rsidRPr="00CA7DE4">
        <w:rPr>
          <w:rFonts w:ascii="楷体_GB2312" w:eastAsia="楷体_GB2312" w:cs="仿宋_GB2312" w:hint="eastAsia"/>
          <w:b/>
          <w:kern w:val="2"/>
          <w:sz w:val="32"/>
          <w:szCs w:val="32"/>
        </w:rPr>
        <w:t>51.25</w:t>
      </w:r>
      <w:r w:rsidRPr="00CA7DE4">
        <w:rPr>
          <w:rFonts w:ascii="楷体_GB2312" w:eastAsia="楷体_GB2312" w:cs="仿宋_GB2312" w:hint="eastAsia"/>
          <w:b/>
          <w:kern w:val="2"/>
          <w:sz w:val="32"/>
          <w:szCs w:val="32"/>
        </w:rPr>
        <w:t>%。</w:t>
      </w:r>
    </w:p>
    <w:p w:rsidR="00ED16AD" w:rsidRPr="00CA7DE4" w:rsidRDefault="00960B08" w:rsidP="00BE28A1">
      <w:pPr>
        <w:pStyle w:val="10"/>
        <w:spacing w:before="0" w:line="360" w:lineRule="auto"/>
        <w:rPr>
          <w:rFonts w:ascii="楷体_GB2312" w:eastAsia="楷体_GB2312" w:cs="仿宋_GB2312" w:hint="eastAsia"/>
          <w:b/>
          <w:color w:val="000000"/>
          <w:kern w:val="2"/>
          <w:sz w:val="32"/>
          <w:szCs w:val="32"/>
        </w:rPr>
      </w:pPr>
      <w:r w:rsidRPr="00CA7DE4">
        <w:rPr>
          <w:rFonts w:ascii="楷体_GB2312" w:eastAsia="楷体_GB2312" w:cs="仿宋_GB2312" w:hint="eastAsia"/>
          <w:b/>
          <w:color w:val="FF0000"/>
          <w:kern w:val="2"/>
          <w:sz w:val="32"/>
          <w:szCs w:val="32"/>
        </w:rPr>
        <w:t xml:space="preserve">　　</w:t>
      </w:r>
      <w:r w:rsidRPr="00CA7DE4">
        <w:rPr>
          <w:rFonts w:ascii="楷体_GB2312" w:eastAsia="楷体_GB2312" w:cs="仿宋_GB2312" w:hint="eastAsia"/>
          <w:b/>
          <w:color w:val="000000"/>
          <w:kern w:val="2"/>
          <w:sz w:val="32"/>
          <w:szCs w:val="32"/>
        </w:rPr>
        <w:t>（三）2022年公务用车购置及运行维护费</w:t>
      </w:r>
      <w:r w:rsidR="002A4AB9" w:rsidRPr="00CA7DE4">
        <w:rPr>
          <w:rFonts w:ascii="楷体_GB2312" w:eastAsia="楷体_GB2312" w:cs="仿宋_GB2312" w:hint="eastAsia"/>
          <w:b/>
          <w:color w:val="000000"/>
          <w:kern w:val="2"/>
          <w:sz w:val="32"/>
          <w:szCs w:val="32"/>
        </w:rPr>
        <w:t>26.6</w:t>
      </w:r>
      <w:r w:rsidRPr="00CA7DE4">
        <w:rPr>
          <w:rFonts w:ascii="楷体_GB2312" w:eastAsia="楷体_GB2312" w:cs="仿宋_GB2312" w:hint="eastAsia"/>
          <w:b/>
          <w:color w:val="000000"/>
          <w:kern w:val="2"/>
          <w:sz w:val="32"/>
          <w:szCs w:val="32"/>
        </w:rPr>
        <w:t>万元。较2021年预算经费</w:t>
      </w:r>
      <w:r w:rsidRPr="00CA7DE4">
        <w:rPr>
          <w:rFonts w:ascii="楷体_GB2312" w:eastAsia="楷体_GB2312" w:cs="宋体" w:hint="eastAsia"/>
          <w:b/>
          <w:sz w:val="32"/>
          <w:szCs w:val="32"/>
        </w:rPr>
        <w:t>增加</w:t>
      </w:r>
      <w:r w:rsidR="00DE56B0" w:rsidRPr="00CA7DE4">
        <w:rPr>
          <w:rFonts w:ascii="楷体_GB2312" w:eastAsia="楷体_GB2312" w:cs="宋体" w:hint="eastAsia"/>
          <w:b/>
          <w:sz w:val="32"/>
          <w:szCs w:val="32"/>
        </w:rPr>
        <w:t>13.6</w:t>
      </w:r>
      <w:r w:rsidRPr="00CA7DE4">
        <w:rPr>
          <w:rFonts w:ascii="楷体_GB2312" w:eastAsia="楷体_GB2312" w:cs="仿宋_GB2312" w:hint="eastAsia"/>
          <w:b/>
          <w:color w:val="000000"/>
          <w:kern w:val="2"/>
          <w:sz w:val="32"/>
          <w:szCs w:val="32"/>
        </w:rPr>
        <w:t>万元，增长</w:t>
      </w:r>
      <w:r w:rsidR="00DE56B0" w:rsidRPr="00CA7DE4">
        <w:rPr>
          <w:rFonts w:ascii="楷体_GB2312" w:eastAsia="楷体_GB2312" w:cs="仿宋_GB2312" w:hint="eastAsia"/>
          <w:b/>
          <w:color w:val="000000"/>
          <w:kern w:val="2"/>
          <w:sz w:val="32"/>
          <w:szCs w:val="32"/>
        </w:rPr>
        <w:t>104.61</w:t>
      </w:r>
      <w:r w:rsidRPr="00CA7DE4">
        <w:rPr>
          <w:rFonts w:ascii="楷体_GB2312" w:eastAsia="楷体_GB2312" w:cs="仿宋_GB2312" w:hint="eastAsia"/>
          <w:b/>
          <w:color w:val="000000"/>
          <w:kern w:val="2"/>
          <w:sz w:val="32"/>
          <w:szCs w:val="32"/>
        </w:rPr>
        <w:t>%，主要原因</w:t>
      </w:r>
      <w:r w:rsidR="00DE56B0" w:rsidRPr="00CA7DE4">
        <w:rPr>
          <w:rFonts w:ascii="楷体_GB2312" w:eastAsia="楷体_GB2312" w:cs="仿宋_GB2312" w:hint="eastAsia"/>
          <w:b/>
          <w:color w:val="000000"/>
          <w:kern w:val="2"/>
          <w:sz w:val="32"/>
          <w:szCs w:val="32"/>
        </w:rPr>
        <w:t>为2022年新购置2辆公务用车，故增加了公务用车运行维护费。</w:t>
      </w:r>
    </w:p>
    <w:p w:rsidR="00ED16AD" w:rsidRPr="00962A56" w:rsidRDefault="00960B08">
      <w:pPr>
        <w:pStyle w:val="10"/>
        <w:spacing w:before="0" w:line="360" w:lineRule="auto"/>
        <w:ind w:firstLineChars="200" w:firstLine="640"/>
        <w:rPr>
          <w:rFonts w:ascii="黑体" w:eastAsia="黑体" w:hAnsi="黑体"/>
          <w:sz w:val="32"/>
          <w:szCs w:val="32"/>
        </w:rPr>
      </w:pPr>
      <w:r>
        <w:rPr>
          <w:rFonts w:ascii="黑体" w:eastAsia="黑体" w:hint="eastAsia"/>
          <w:sz w:val="32"/>
          <w:szCs w:val="32"/>
        </w:rPr>
        <w:t>八、</w:t>
      </w:r>
      <w:r w:rsidRPr="00962A56">
        <w:rPr>
          <w:rFonts w:ascii="黑体" w:eastAsia="黑体" w:hAnsi="黑体" w:hint="eastAsia"/>
          <w:sz w:val="32"/>
          <w:szCs w:val="32"/>
        </w:rPr>
        <w:t>政府性基金</w:t>
      </w:r>
      <w:r w:rsidRPr="00962A56">
        <w:rPr>
          <w:rFonts w:ascii="黑体" w:eastAsia="黑体" w:hAnsi="黑体" w:cs="仿宋_GB2312" w:hint="eastAsia"/>
          <w:kern w:val="2"/>
          <w:sz w:val="32"/>
          <w:szCs w:val="32"/>
        </w:rPr>
        <w:t>预算</w:t>
      </w:r>
      <w:r w:rsidRPr="00962A56">
        <w:rPr>
          <w:rFonts w:ascii="黑体" w:eastAsia="黑体" w:hAnsi="黑体" w:hint="eastAsia"/>
          <w:sz w:val="32"/>
          <w:szCs w:val="32"/>
        </w:rPr>
        <w:t>支出情况说明</w:t>
      </w:r>
    </w:p>
    <w:p w:rsidR="00ED16AD" w:rsidRDefault="00962A56" w:rsidP="003F5FBA">
      <w:pPr>
        <w:pStyle w:val="10"/>
        <w:spacing w:before="0" w:line="360" w:lineRule="auto"/>
        <w:ind w:firstLineChars="250" w:firstLine="800"/>
        <w:rPr>
          <w:rFonts w:cs="仿宋_GB2312"/>
          <w:kern w:val="2"/>
          <w:sz w:val="32"/>
          <w:szCs w:val="32"/>
        </w:rPr>
      </w:pPr>
      <w:r>
        <w:rPr>
          <w:rFonts w:cs="仿宋_GB2312" w:hint="eastAsia"/>
          <w:kern w:val="2"/>
          <w:sz w:val="32"/>
          <w:szCs w:val="32"/>
        </w:rPr>
        <w:lastRenderedPageBreak/>
        <w:t>我局</w:t>
      </w:r>
      <w:r w:rsidR="00960B08">
        <w:rPr>
          <w:rFonts w:cs="仿宋_GB2312" w:hint="eastAsia"/>
          <w:kern w:val="2"/>
          <w:sz w:val="32"/>
          <w:szCs w:val="32"/>
        </w:rPr>
        <w:t>2022年政府性基金预算拨款安排的支出</w:t>
      </w:r>
      <w:r>
        <w:rPr>
          <w:rFonts w:cs="仿宋_GB2312" w:hint="eastAsia"/>
          <w:kern w:val="2"/>
          <w:sz w:val="32"/>
          <w:szCs w:val="32"/>
        </w:rPr>
        <w:t>0</w:t>
      </w:r>
      <w:r w:rsidR="00960B08">
        <w:rPr>
          <w:rFonts w:cs="仿宋_GB2312" w:hint="eastAsia"/>
          <w:kern w:val="2"/>
          <w:sz w:val="32"/>
          <w:szCs w:val="32"/>
        </w:rPr>
        <w:t>万元。较2021年预算经费</w:t>
      </w:r>
      <w:r w:rsidR="00960B08">
        <w:rPr>
          <w:rFonts w:cs="宋体" w:hint="eastAsia"/>
          <w:sz w:val="32"/>
          <w:szCs w:val="32"/>
        </w:rPr>
        <w:t>增加/</w:t>
      </w:r>
      <w:r w:rsidR="00960B08">
        <w:rPr>
          <w:rFonts w:cs="仿宋_GB2312" w:hint="eastAsia"/>
          <w:color w:val="000000"/>
          <w:kern w:val="2"/>
          <w:sz w:val="32"/>
          <w:szCs w:val="32"/>
        </w:rPr>
        <w:t>减少</w:t>
      </w:r>
      <w:r>
        <w:rPr>
          <w:rFonts w:cs="仿宋_GB2312" w:hint="eastAsia"/>
          <w:kern w:val="2"/>
          <w:sz w:val="32"/>
          <w:szCs w:val="32"/>
        </w:rPr>
        <w:t>0</w:t>
      </w:r>
      <w:r w:rsidR="00960B08">
        <w:rPr>
          <w:rFonts w:cs="仿宋_GB2312" w:hint="eastAsia"/>
          <w:kern w:val="2"/>
          <w:sz w:val="32"/>
          <w:szCs w:val="32"/>
        </w:rPr>
        <w:t>万元，增长</w:t>
      </w:r>
      <w:r>
        <w:rPr>
          <w:rFonts w:cs="仿宋_GB2312" w:hint="eastAsia"/>
          <w:kern w:val="2"/>
          <w:sz w:val="32"/>
          <w:szCs w:val="32"/>
        </w:rPr>
        <w:t>0</w:t>
      </w:r>
      <w:r w:rsidR="00960B08">
        <w:rPr>
          <w:rFonts w:cs="仿宋_GB2312" w:hint="eastAsia"/>
          <w:kern w:val="2"/>
          <w:sz w:val="32"/>
          <w:szCs w:val="32"/>
        </w:rPr>
        <w:t>%。</w:t>
      </w:r>
    </w:p>
    <w:p w:rsidR="00171C90" w:rsidRPr="00426828" w:rsidRDefault="00171C90">
      <w:pPr>
        <w:pStyle w:val="10"/>
        <w:spacing w:before="0" w:line="360" w:lineRule="auto"/>
        <w:rPr>
          <w:sz w:val="32"/>
          <w:szCs w:val="32"/>
        </w:rPr>
      </w:pPr>
      <w:r>
        <w:rPr>
          <w:rFonts w:ascii="黑体" w:eastAsia="黑体" w:hint="eastAsia"/>
          <w:sz w:val="32"/>
          <w:szCs w:val="32"/>
        </w:rPr>
        <w:t xml:space="preserve">  </w:t>
      </w:r>
      <w:r w:rsidRPr="00426828">
        <w:rPr>
          <w:rFonts w:ascii="黑体" w:eastAsia="黑体" w:hint="eastAsia"/>
          <w:sz w:val="32"/>
          <w:szCs w:val="32"/>
        </w:rPr>
        <w:t xml:space="preserve"> </w:t>
      </w:r>
      <w:r w:rsidRPr="00426828">
        <w:rPr>
          <w:rFonts w:hint="eastAsia"/>
          <w:sz w:val="32"/>
          <w:szCs w:val="32"/>
        </w:rPr>
        <w:t xml:space="preserve"> </w:t>
      </w:r>
      <w:r w:rsidR="00426828" w:rsidRPr="00426828">
        <w:rPr>
          <w:rFonts w:hint="eastAsia"/>
          <w:sz w:val="32"/>
          <w:szCs w:val="32"/>
        </w:rPr>
        <w:t>我局</w:t>
      </w:r>
      <w:r w:rsidRPr="00426828">
        <w:rPr>
          <w:rFonts w:hint="eastAsia"/>
          <w:sz w:val="32"/>
          <w:szCs w:val="32"/>
        </w:rPr>
        <w:t>无政府性基金</w:t>
      </w:r>
      <w:r w:rsidR="00426828" w:rsidRPr="00426828">
        <w:rPr>
          <w:rFonts w:hint="eastAsia"/>
          <w:sz w:val="32"/>
          <w:szCs w:val="32"/>
        </w:rPr>
        <w:t>拨款</w:t>
      </w:r>
      <w:r w:rsidRPr="00426828">
        <w:rPr>
          <w:rFonts w:hint="eastAsia"/>
          <w:sz w:val="32"/>
          <w:szCs w:val="32"/>
        </w:rPr>
        <w:t>收入。</w:t>
      </w:r>
    </w:p>
    <w:p w:rsidR="00ED16AD" w:rsidRDefault="00960B08" w:rsidP="00C246E0">
      <w:pPr>
        <w:pStyle w:val="1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rsidR="003F5FBA" w:rsidRPr="0050678E" w:rsidRDefault="00960B08" w:rsidP="0050678E">
      <w:pPr>
        <w:pStyle w:val="10"/>
        <w:spacing w:before="0" w:line="360" w:lineRule="auto"/>
        <w:ind w:firstLineChars="200" w:firstLine="643"/>
        <w:rPr>
          <w:rFonts w:ascii="楷体_GB2312" w:eastAsia="楷体_GB2312" w:cs="仿宋_GB2312" w:hint="eastAsia"/>
          <w:b/>
          <w:kern w:val="2"/>
          <w:sz w:val="32"/>
          <w:szCs w:val="32"/>
        </w:rPr>
      </w:pPr>
      <w:r w:rsidRPr="0050678E">
        <w:rPr>
          <w:rFonts w:ascii="楷体_GB2312" w:eastAsia="楷体_GB2312" w:cs="仿宋_GB2312" w:hint="eastAsia"/>
          <w:b/>
          <w:kern w:val="2"/>
          <w:sz w:val="32"/>
          <w:szCs w:val="32"/>
        </w:rPr>
        <w:t>（一）机关运行经费</w:t>
      </w:r>
    </w:p>
    <w:p w:rsidR="00ED16AD" w:rsidRDefault="003F5FBA" w:rsidP="003F5FBA">
      <w:pPr>
        <w:pStyle w:val="10"/>
        <w:spacing w:before="0" w:line="360" w:lineRule="auto"/>
        <w:ind w:firstLineChars="200" w:firstLine="640"/>
        <w:rPr>
          <w:rFonts w:cs="仿宋_GB2312"/>
          <w:color w:val="000000"/>
          <w:kern w:val="2"/>
          <w:sz w:val="32"/>
          <w:szCs w:val="32"/>
        </w:rPr>
      </w:pPr>
      <w:r>
        <w:rPr>
          <w:rFonts w:cs="仿宋_GB2312" w:hint="eastAsia"/>
          <w:kern w:val="2"/>
          <w:sz w:val="32"/>
          <w:szCs w:val="32"/>
        </w:rPr>
        <w:t>我局</w:t>
      </w:r>
      <w:r w:rsidR="00960B08">
        <w:rPr>
          <w:rFonts w:cs="仿宋_GB2312" w:hint="eastAsia"/>
          <w:kern w:val="2"/>
          <w:sz w:val="32"/>
          <w:szCs w:val="32"/>
        </w:rPr>
        <w:t>2022年机关运行经费财政拨款预算为</w:t>
      </w:r>
      <w:r>
        <w:rPr>
          <w:rFonts w:cs="仿宋_GB2312" w:hint="eastAsia"/>
          <w:kern w:val="2"/>
          <w:sz w:val="32"/>
          <w:szCs w:val="32"/>
        </w:rPr>
        <w:t>0</w:t>
      </w:r>
      <w:r w:rsidR="00960B08">
        <w:rPr>
          <w:rFonts w:cs="仿宋_GB2312" w:hint="eastAsia"/>
          <w:kern w:val="2"/>
          <w:sz w:val="32"/>
          <w:szCs w:val="32"/>
        </w:rPr>
        <w:t>万元，比2021 年预算</w:t>
      </w:r>
      <w:r w:rsidR="00960B08">
        <w:rPr>
          <w:rFonts w:cs="宋体" w:hint="eastAsia"/>
          <w:sz w:val="32"/>
          <w:szCs w:val="32"/>
        </w:rPr>
        <w:t>增加/</w:t>
      </w:r>
      <w:r w:rsidR="00960B08">
        <w:rPr>
          <w:rFonts w:cs="仿宋_GB2312" w:hint="eastAsia"/>
          <w:color w:val="000000"/>
          <w:kern w:val="2"/>
          <w:sz w:val="32"/>
          <w:szCs w:val="32"/>
        </w:rPr>
        <w:t>减少</w:t>
      </w:r>
      <w:r>
        <w:rPr>
          <w:rFonts w:cs="仿宋_GB2312" w:hint="eastAsia"/>
          <w:color w:val="000000"/>
          <w:kern w:val="2"/>
          <w:sz w:val="32"/>
          <w:szCs w:val="32"/>
        </w:rPr>
        <w:t>0</w:t>
      </w:r>
      <w:r w:rsidR="00960B08">
        <w:rPr>
          <w:rFonts w:cs="仿宋_GB2312" w:hint="eastAsia"/>
          <w:color w:val="000000"/>
          <w:kern w:val="2"/>
          <w:sz w:val="32"/>
          <w:szCs w:val="32"/>
        </w:rPr>
        <w:t>万元，减少</w:t>
      </w:r>
      <w:r>
        <w:rPr>
          <w:rFonts w:cs="仿宋_GB2312" w:hint="eastAsia"/>
          <w:color w:val="000000"/>
          <w:kern w:val="2"/>
          <w:sz w:val="32"/>
          <w:szCs w:val="32"/>
        </w:rPr>
        <w:t>0</w:t>
      </w:r>
      <w:r w:rsidR="00960B08">
        <w:rPr>
          <w:rFonts w:cs="仿宋_GB2312" w:hint="eastAsia"/>
          <w:color w:val="000000"/>
          <w:kern w:val="2"/>
          <w:sz w:val="32"/>
          <w:szCs w:val="32"/>
        </w:rPr>
        <w:t xml:space="preserve">%。 </w:t>
      </w:r>
    </w:p>
    <w:p w:rsidR="00171C90" w:rsidRPr="00BB5AD9" w:rsidRDefault="003F5FBA" w:rsidP="003F5FBA">
      <w:pPr>
        <w:pStyle w:val="10"/>
        <w:spacing w:before="0" w:line="360" w:lineRule="auto"/>
        <w:ind w:firstLineChars="200" w:firstLine="640"/>
        <w:rPr>
          <w:rFonts w:cs="仿宋_GB2312"/>
          <w:color w:val="FF0000"/>
          <w:kern w:val="2"/>
          <w:sz w:val="32"/>
          <w:szCs w:val="32"/>
        </w:rPr>
      </w:pPr>
      <w:r>
        <w:rPr>
          <w:rFonts w:cs="仿宋_GB2312" w:hint="eastAsia"/>
          <w:color w:val="000000"/>
          <w:kern w:val="2"/>
          <w:sz w:val="32"/>
          <w:szCs w:val="32"/>
        </w:rPr>
        <w:t>我局</w:t>
      </w:r>
      <w:r w:rsidR="00171C90" w:rsidRPr="00BB5AD9">
        <w:rPr>
          <w:rFonts w:cs="仿宋_GB2312" w:hint="eastAsia"/>
          <w:color w:val="000000"/>
          <w:kern w:val="2"/>
          <w:sz w:val="32"/>
          <w:szCs w:val="32"/>
        </w:rPr>
        <w:t>无机关运行经费</w:t>
      </w:r>
      <w:r w:rsidR="00C35023">
        <w:rPr>
          <w:rFonts w:cs="仿宋_GB2312" w:hint="eastAsia"/>
          <w:color w:val="000000"/>
          <w:kern w:val="2"/>
          <w:sz w:val="32"/>
          <w:szCs w:val="32"/>
        </w:rPr>
        <w:t>收支</w:t>
      </w:r>
      <w:r w:rsidR="00A83BBA">
        <w:rPr>
          <w:rFonts w:cs="仿宋_GB2312" w:hint="eastAsia"/>
          <w:color w:val="000000"/>
          <w:kern w:val="2"/>
          <w:sz w:val="32"/>
          <w:szCs w:val="32"/>
        </w:rPr>
        <w:t>。</w:t>
      </w:r>
    </w:p>
    <w:p w:rsidR="00553E5A" w:rsidRDefault="00960B08" w:rsidP="0050678E">
      <w:pPr>
        <w:pStyle w:val="10"/>
        <w:spacing w:before="0" w:line="360" w:lineRule="auto"/>
        <w:ind w:firstLineChars="200" w:firstLine="643"/>
        <w:rPr>
          <w:sz w:val="32"/>
          <w:szCs w:val="32"/>
        </w:rPr>
      </w:pPr>
      <w:r w:rsidRPr="0050678E">
        <w:rPr>
          <w:rFonts w:ascii="楷体_GB2312" w:eastAsia="楷体_GB2312" w:cs="仿宋_GB2312" w:hint="eastAsia"/>
          <w:b/>
          <w:kern w:val="2"/>
          <w:sz w:val="32"/>
          <w:szCs w:val="32"/>
        </w:rPr>
        <w:t>（二）政府采购情况</w:t>
      </w:r>
      <w:r w:rsidRPr="0050678E">
        <w:rPr>
          <w:rFonts w:ascii="楷体_GB2312" w:eastAsia="楷体_GB2312" w:cs="仿宋_GB2312" w:hint="eastAsia"/>
          <w:b/>
          <w:kern w:val="2"/>
          <w:sz w:val="32"/>
          <w:szCs w:val="32"/>
        </w:rPr>
        <w:br/>
      </w:r>
      <w:r>
        <w:rPr>
          <w:rFonts w:cs="仿宋_GB2312" w:hint="eastAsia"/>
          <w:kern w:val="2"/>
          <w:sz w:val="32"/>
          <w:szCs w:val="32"/>
        </w:rPr>
        <w:t xml:space="preserve">　</w:t>
      </w:r>
      <w:r>
        <w:rPr>
          <w:rFonts w:cs="仿宋_GB2312" w:hint="eastAsia"/>
          <w:color w:val="000000"/>
          <w:kern w:val="2"/>
          <w:sz w:val="32"/>
          <w:szCs w:val="32"/>
        </w:rPr>
        <w:t xml:space="preserve">　 2022年</w:t>
      </w:r>
      <w:r w:rsidR="00F2284E">
        <w:rPr>
          <w:rFonts w:cs="仿宋_GB2312" w:hint="eastAsia"/>
          <w:kern w:val="2"/>
          <w:sz w:val="32"/>
          <w:szCs w:val="32"/>
        </w:rPr>
        <w:t>我局</w:t>
      </w:r>
      <w:r>
        <w:rPr>
          <w:rFonts w:cs="仿宋_GB2312" w:hint="eastAsia"/>
          <w:color w:val="000000"/>
          <w:kern w:val="2"/>
          <w:sz w:val="32"/>
          <w:szCs w:val="32"/>
        </w:rPr>
        <w:t>安排政府采购预算</w:t>
      </w:r>
      <w:r w:rsidR="00A83BBA">
        <w:rPr>
          <w:rFonts w:cs="仿宋_GB2312" w:hint="eastAsia"/>
          <w:color w:val="000000"/>
          <w:kern w:val="2"/>
          <w:sz w:val="32"/>
          <w:szCs w:val="32"/>
        </w:rPr>
        <w:t>100</w:t>
      </w:r>
      <w:r>
        <w:rPr>
          <w:rFonts w:cs="仿宋_GB2312" w:hint="eastAsia"/>
          <w:color w:val="000000"/>
          <w:kern w:val="2"/>
          <w:sz w:val="32"/>
          <w:szCs w:val="32"/>
        </w:rPr>
        <w:t>万元，主要</w:t>
      </w:r>
      <w:r>
        <w:rPr>
          <w:rFonts w:cs="仿宋_GB2312" w:hint="eastAsia"/>
          <w:kern w:val="2"/>
          <w:sz w:val="32"/>
          <w:szCs w:val="32"/>
        </w:rPr>
        <w:t>用于</w:t>
      </w:r>
      <w:r w:rsidR="00553E5A" w:rsidRPr="00FC166A">
        <w:rPr>
          <w:rFonts w:hint="eastAsia"/>
          <w:sz w:val="32"/>
          <w:szCs w:val="32"/>
        </w:rPr>
        <w:t>编制大熊猫国家公园阿坝片区规划</w:t>
      </w:r>
      <w:r w:rsidR="007F6CBD" w:rsidRPr="00FC166A">
        <w:rPr>
          <w:rFonts w:hint="eastAsia"/>
          <w:sz w:val="32"/>
          <w:szCs w:val="32"/>
        </w:rPr>
        <w:t>80万元</w:t>
      </w:r>
      <w:r w:rsidR="007F6CBD">
        <w:rPr>
          <w:rFonts w:hint="eastAsia"/>
          <w:sz w:val="32"/>
          <w:szCs w:val="32"/>
        </w:rPr>
        <w:t>；</w:t>
      </w:r>
      <w:r w:rsidR="00553E5A">
        <w:rPr>
          <w:rFonts w:hint="eastAsia"/>
          <w:sz w:val="32"/>
          <w:szCs w:val="32"/>
        </w:rPr>
        <w:t>用于宣传教育20万元。</w:t>
      </w:r>
    </w:p>
    <w:p w:rsidR="00ED16AD" w:rsidRPr="0050678E" w:rsidRDefault="00960B08" w:rsidP="0050678E">
      <w:pPr>
        <w:pStyle w:val="10"/>
        <w:spacing w:before="0" w:line="360" w:lineRule="auto"/>
        <w:ind w:firstLineChars="200" w:firstLine="643"/>
        <w:rPr>
          <w:rFonts w:ascii="楷体_GB2312" w:eastAsia="楷体_GB2312" w:cs="仿宋_GB2312" w:hint="eastAsia"/>
          <w:b/>
          <w:kern w:val="2"/>
          <w:sz w:val="32"/>
          <w:szCs w:val="32"/>
        </w:rPr>
      </w:pPr>
      <w:r w:rsidRPr="0050678E">
        <w:rPr>
          <w:rFonts w:ascii="楷体_GB2312" w:eastAsia="楷体_GB2312" w:cs="仿宋_GB2312" w:hint="eastAsia"/>
          <w:b/>
          <w:kern w:val="2"/>
          <w:sz w:val="32"/>
          <w:szCs w:val="32"/>
        </w:rPr>
        <w:t>（三）国有资产占有使用情况</w:t>
      </w:r>
    </w:p>
    <w:p w:rsidR="00ED16AD" w:rsidRDefault="00960B08">
      <w:pPr>
        <w:pStyle w:val="10"/>
        <w:spacing w:before="0" w:line="360" w:lineRule="auto"/>
        <w:ind w:firstLineChars="200" w:firstLine="640"/>
        <w:rPr>
          <w:rFonts w:cs="仿宋_GB2312"/>
          <w:kern w:val="2"/>
          <w:sz w:val="32"/>
          <w:szCs w:val="32"/>
        </w:rPr>
      </w:pPr>
      <w:r>
        <w:rPr>
          <w:rFonts w:cs="仿宋_GB2312" w:hint="eastAsia"/>
          <w:kern w:val="2"/>
          <w:sz w:val="32"/>
          <w:szCs w:val="32"/>
        </w:rPr>
        <w:t>截至2021年12月31日，我单位固定资产</w:t>
      </w:r>
      <w:r w:rsidR="00E1014C">
        <w:rPr>
          <w:rFonts w:cs="仿宋_GB2312" w:hint="eastAsia"/>
          <w:kern w:val="2"/>
          <w:sz w:val="32"/>
          <w:szCs w:val="32"/>
        </w:rPr>
        <w:t>208.56</w:t>
      </w:r>
      <w:r>
        <w:rPr>
          <w:rFonts w:cs="仿宋_GB2312" w:hint="eastAsia"/>
          <w:kern w:val="2"/>
          <w:sz w:val="32"/>
          <w:szCs w:val="32"/>
        </w:rPr>
        <w:t>万元。</w:t>
      </w:r>
    </w:p>
    <w:p w:rsidR="00ED16AD" w:rsidRPr="009E3CF0" w:rsidRDefault="00960B08" w:rsidP="0050678E">
      <w:pPr>
        <w:pStyle w:val="10"/>
        <w:numPr>
          <w:ilvl w:val="0"/>
          <w:numId w:val="4"/>
        </w:numPr>
        <w:spacing w:before="0" w:line="360" w:lineRule="auto"/>
        <w:ind w:firstLineChars="200" w:firstLine="643"/>
        <w:rPr>
          <w:rFonts w:ascii="黑体" w:eastAsia="黑体"/>
          <w:color w:val="000000" w:themeColor="text1"/>
          <w:sz w:val="32"/>
          <w:szCs w:val="32"/>
        </w:rPr>
      </w:pPr>
      <w:r w:rsidRPr="0050678E">
        <w:rPr>
          <w:rFonts w:ascii="楷体_GB2312" w:eastAsia="楷体_GB2312" w:cs="仿宋_GB2312" w:hint="eastAsia"/>
          <w:b/>
          <w:color w:val="000000" w:themeColor="text1"/>
          <w:kern w:val="2"/>
          <w:sz w:val="32"/>
          <w:szCs w:val="32"/>
        </w:rPr>
        <w:t>绩效目标设置情况</w:t>
      </w:r>
      <w:r w:rsidRPr="009E3CF0">
        <w:rPr>
          <w:rFonts w:cs="仿宋_GB2312" w:hint="eastAsia"/>
          <w:color w:val="000000" w:themeColor="text1"/>
          <w:kern w:val="2"/>
          <w:sz w:val="32"/>
          <w:szCs w:val="32"/>
        </w:rPr>
        <w:br/>
        <w:t xml:space="preserve">　　2022年</w:t>
      </w:r>
      <w:r w:rsidR="00B7427F" w:rsidRPr="009E3CF0">
        <w:rPr>
          <w:rFonts w:cs="仿宋_GB2312" w:hint="eastAsia"/>
          <w:color w:val="000000" w:themeColor="text1"/>
          <w:kern w:val="2"/>
          <w:sz w:val="32"/>
          <w:szCs w:val="32"/>
        </w:rPr>
        <w:t>我局</w:t>
      </w:r>
      <w:r w:rsidRPr="009E3CF0">
        <w:rPr>
          <w:rFonts w:cs="仿宋_GB2312" w:hint="eastAsia"/>
          <w:color w:val="000000" w:themeColor="text1"/>
          <w:kern w:val="2"/>
          <w:sz w:val="32"/>
          <w:szCs w:val="32"/>
        </w:rPr>
        <w:t>通用项目和专用项目均按要求实行绩效目标管理，涉及一般公共预算当年拨款</w:t>
      </w:r>
      <w:r w:rsidR="00A64D9B" w:rsidRPr="009E3CF0">
        <w:rPr>
          <w:rFonts w:cs="仿宋_GB2312" w:hint="eastAsia"/>
          <w:color w:val="000000" w:themeColor="text1"/>
          <w:kern w:val="2"/>
          <w:sz w:val="32"/>
          <w:szCs w:val="32"/>
        </w:rPr>
        <w:t>220.6</w:t>
      </w:r>
      <w:r w:rsidRPr="009E3CF0">
        <w:rPr>
          <w:rFonts w:cs="仿宋_GB2312" w:hint="eastAsia"/>
          <w:color w:val="000000" w:themeColor="text1"/>
          <w:kern w:val="2"/>
          <w:sz w:val="32"/>
          <w:szCs w:val="32"/>
        </w:rPr>
        <w:t>万元。</w:t>
      </w:r>
    </w:p>
    <w:p w:rsidR="00BE28A1" w:rsidRDefault="00BE28A1">
      <w:pPr>
        <w:pStyle w:val="10"/>
        <w:spacing w:before="0" w:line="360" w:lineRule="auto"/>
        <w:rPr>
          <w:rFonts w:ascii="黑体" w:eastAsia="黑体"/>
          <w:sz w:val="32"/>
          <w:szCs w:val="32"/>
        </w:rPr>
      </w:pPr>
    </w:p>
    <w:p w:rsidR="00211BEF" w:rsidRDefault="00211BEF">
      <w:pPr>
        <w:pStyle w:val="10"/>
        <w:spacing w:before="0" w:line="360" w:lineRule="auto"/>
        <w:rPr>
          <w:rFonts w:ascii="黑体" w:eastAsia="黑体"/>
          <w:sz w:val="32"/>
          <w:szCs w:val="32"/>
        </w:rPr>
      </w:pPr>
    </w:p>
    <w:p w:rsidR="00211BEF" w:rsidRDefault="00211BEF">
      <w:pPr>
        <w:pStyle w:val="10"/>
        <w:spacing w:before="0" w:line="360" w:lineRule="auto"/>
        <w:rPr>
          <w:rFonts w:ascii="黑体" w:eastAsia="黑体"/>
          <w:sz w:val="32"/>
          <w:szCs w:val="32"/>
        </w:rPr>
      </w:pPr>
    </w:p>
    <w:p w:rsidR="00211BEF" w:rsidRDefault="00211BEF">
      <w:pPr>
        <w:pStyle w:val="10"/>
        <w:spacing w:before="0" w:line="360" w:lineRule="auto"/>
        <w:rPr>
          <w:rFonts w:ascii="黑体" w:eastAsia="黑体"/>
          <w:sz w:val="32"/>
          <w:szCs w:val="32"/>
        </w:rPr>
      </w:pPr>
    </w:p>
    <w:p w:rsidR="00E61DE6" w:rsidRDefault="00E61DE6">
      <w:pPr>
        <w:pStyle w:val="10"/>
        <w:spacing w:before="0" w:line="360" w:lineRule="auto"/>
        <w:rPr>
          <w:rFonts w:ascii="黑体" w:eastAsia="黑体"/>
          <w:sz w:val="32"/>
          <w:szCs w:val="32"/>
        </w:rPr>
      </w:pPr>
    </w:p>
    <w:p w:rsidR="00ED16AD" w:rsidRDefault="00960B08">
      <w:pPr>
        <w:pStyle w:val="10"/>
        <w:spacing w:before="0" w:line="360" w:lineRule="auto"/>
        <w:rPr>
          <w:rFonts w:cs="仿宋_GB2312"/>
          <w:kern w:val="2"/>
          <w:sz w:val="32"/>
          <w:szCs w:val="32"/>
        </w:rPr>
      </w:pPr>
      <w:r>
        <w:rPr>
          <w:rFonts w:ascii="黑体" w:eastAsia="黑体" w:hint="eastAsia"/>
          <w:sz w:val="32"/>
          <w:szCs w:val="32"/>
        </w:rPr>
        <w:lastRenderedPageBreak/>
        <w:t xml:space="preserve">十、名称解释 </w:t>
      </w:r>
      <w:r>
        <w:rPr>
          <w:rFonts w:cs="仿宋_GB2312" w:hint="eastAsia"/>
          <w:sz w:val="32"/>
          <w:szCs w:val="32"/>
        </w:rPr>
        <w:br/>
      </w:r>
      <w:r>
        <w:rPr>
          <w:rFonts w:ascii="??" w:eastAsia="宋体" w:hAnsi="??" w:cs="宋体" w:hint="eastAsia"/>
          <w:sz w:val="16"/>
        </w:rPr>
        <w:t xml:space="preserve">　　</w:t>
      </w:r>
      <w:r>
        <w:rPr>
          <w:rFonts w:cs="仿宋_GB2312" w:hint="eastAsia"/>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xml:space="preserve">　　（二）事业收入：指所属事业单位开展专业业务活动及辅助活动所取得的收入。</w:t>
      </w:r>
      <w:r>
        <w:rPr>
          <w:rFonts w:cs="仿宋_GB2312"/>
          <w:kern w:val="2"/>
          <w:sz w:val="32"/>
          <w:szCs w:val="32"/>
        </w:rPr>
        <w:br/>
      </w:r>
      <w:r>
        <w:rPr>
          <w:rFonts w:cs="仿宋_GB2312" w:hint="eastAsia"/>
          <w:kern w:val="2"/>
          <w:sz w:val="32"/>
          <w:szCs w:val="32"/>
        </w:rPr>
        <w:t xml:space="preserve">　　（三）事业单位经营收入：指所属事业单位在专业业务活动及其辅助活动之外开展非独立核算经营活动取得的收入。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xml:space="preserve">　　（四）其他收入：指除上述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xml:space="preserve">　　（五）用事业基金弥补收支差额：指所属事业单位在预计用当年的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xml:space="preserve">　　（六）上年结转：指所属行政事业单位以前年度尚未完成、结转至本年按原规定用途继续使用的资金和以前年度已完成项目剩余资金经批准用于新用途使用的资金。</w:t>
      </w:r>
    </w:p>
    <w:p w:rsidR="00ED16AD" w:rsidRDefault="00ED16AD">
      <w:pPr>
        <w:rPr>
          <w:rFonts w:ascii="仿宋_GB2312" w:eastAsia="仿宋_GB2312" w:cs="仿宋_GB2312"/>
          <w:sz w:val="32"/>
          <w:szCs w:val="32"/>
        </w:rPr>
      </w:pPr>
    </w:p>
    <w:sectPr w:rsidR="00ED16AD" w:rsidSect="00ED16AD">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2DB" w:rsidRDefault="008322DB" w:rsidP="00ED16AD">
      <w:r>
        <w:separator/>
      </w:r>
    </w:p>
  </w:endnote>
  <w:endnote w:type="continuationSeparator" w:id="1">
    <w:p w:rsidR="008322DB" w:rsidRDefault="008322DB" w:rsidP="00ED16AD">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
    <w:altName w:val="Times New Roman"/>
    <w:charset w:val="00"/>
    <w:family w:val="roman"/>
    <w:pitch w:val="variable"/>
    <w:sig w:usb0="00000000"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ˎ̥">
    <w:altName w:val="Times New Roman"/>
    <w:charset w:val="00"/>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2DB" w:rsidRDefault="008322DB" w:rsidP="00ED16AD">
      <w:r>
        <w:separator/>
      </w:r>
    </w:p>
  </w:footnote>
  <w:footnote w:type="continuationSeparator" w:id="1">
    <w:p w:rsidR="008322DB" w:rsidRDefault="008322DB" w:rsidP="00ED16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6AD" w:rsidRDefault="00ED16AD">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74ADD0"/>
    <w:multiLevelType w:val="singleLevel"/>
    <w:tmpl w:val="72F0F984"/>
    <w:lvl w:ilvl="0">
      <w:start w:val="4"/>
      <w:numFmt w:val="chineseCounting"/>
      <w:lvlRestart w:val="0"/>
      <w:suff w:val="nothing"/>
      <w:lvlText w:val="（%1）"/>
      <w:lvlJc w:val="left"/>
      <w:pPr>
        <w:ind w:left="0" w:firstLine="0"/>
      </w:pPr>
      <w:rPr>
        <w:rFonts w:ascii="仿宋_GB2312" w:eastAsia="仿宋_GB2312" w:hint="eastAsia"/>
        <w:b w:val="0"/>
      </w:rPr>
    </w:lvl>
  </w:abstractNum>
  <w:abstractNum w:abstractNumId="1">
    <w:nsid w:val="AADE4796"/>
    <w:multiLevelType w:val="singleLevel"/>
    <w:tmpl w:val="547A2F36"/>
    <w:lvl w:ilvl="0">
      <w:start w:val="1"/>
      <w:numFmt w:val="chineseCounting"/>
      <w:lvlRestart w:val="0"/>
      <w:suff w:val="nothing"/>
      <w:lvlText w:val="（%1）"/>
      <w:lvlJc w:val="left"/>
      <w:pPr>
        <w:ind w:left="0" w:firstLine="0"/>
      </w:pPr>
      <w:rPr>
        <w:rFonts w:hint="eastAsia"/>
        <w:lang w:val="en-US"/>
      </w:rPr>
    </w:lvl>
  </w:abstractNum>
  <w:abstractNum w:abstractNumId="2">
    <w:nsid w:val="C36BF6F4"/>
    <w:multiLevelType w:val="singleLevel"/>
    <w:tmpl w:val="C36BF6F4"/>
    <w:lvl w:ilvl="0">
      <w:start w:val="1"/>
      <w:numFmt w:val="chineseCounting"/>
      <w:lvlRestart w:val="0"/>
      <w:suff w:val="nothing"/>
      <w:lvlText w:val="（%1）"/>
      <w:lvlJc w:val="left"/>
      <w:pPr>
        <w:ind w:left="0" w:firstLine="0"/>
      </w:pPr>
      <w:rPr>
        <w:rFonts w:hint="eastAsia"/>
      </w:rPr>
    </w:lvl>
  </w:abstractNum>
  <w:abstractNum w:abstractNumId="3">
    <w:nsid w:val="16AA25D2"/>
    <w:multiLevelType w:val="hybridMultilevel"/>
    <w:tmpl w:val="F8F6850A"/>
    <w:lvl w:ilvl="0" w:tplc="C332CC52">
      <w:start w:val="3"/>
      <w:numFmt w:val="japaneseCounting"/>
      <w:lvlRestart w:val="0"/>
      <w:lvlText w:val="%1、"/>
      <w:lvlJc w:val="left"/>
      <w:pPr>
        <w:ind w:left="720" w:hanging="720"/>
      </w:pPr>
      <w:rPr>
        <w:rFonts w:hint="default"/>
      </w:rPr>
    </w:lvl>
    <w:lvl w:ilvl="1" w:tplc="F094FB06">
      <w:start w:val="1"/>
      <w:numFmt w:val="lowerLetter"/>
      <w:lvlText w:val="%2)"/>
      <w:lvlJc w:val="left"/>
      <w:pPr>
        <w:ind w:left="840" w:hanging="420"/>
      </w:pPr>
    </w:lvl>
    <w:lvl w:ilvl="2" w:tplc="A1D0481A">
      <w:start w:val="1"/>
      <w:numFmt w:val="lowerRoman"/>
      <w:lvlText w:val="%3."/>
      <w:lvlJc w:val="right"/>
      <w:pPr>
        <w:ind w:left="1260" w:hanging="420"/>
      </w:pPr>
    </w:lvl>
    <w:lvl w:ilvl="3" w:tplc="5FB634A6">
      <w:start w:val="1"/>
      <w:numFmt w:val="decimal"/>
      <w:lvlText w:val="%4."/>
      <w:lvlJc w:val="left"/>
      <w:pPr>
        <w:ind w:left="1680" w:hanging="420"/>
      </w:pPr>
    </w:lvl>
    <w:lvl w:ilvl="4" w:tplc="2658840A">
      <w:start w:val="1"/>
      <w:numFmt w:val="lowerLetter"/>
      <w:lvlText w:val="%5)"/>
      <w:lvlJc w:val="left"/>
      <w:pPr>
        <w:ind w:left="2100" w:hanging="420"/>
      </w:pPr>
    </w:lvl>
    <w:lvl w:ilvl="5" w:tplc="F1F00336">
      <w:start w:val="1"/>
      <w:numFmt w:val="lowerRoman"/>
      <w:lvlText w:val="%6."/>
      <w:lvlJc w:val="right"/>
      <w:pPr>
        <w:ind w:left="2520" w:hanging="420"/>
      </w:pPr>
    </w:lvl>
    <w:lvl w:ilvl="6" w:tplc="73F61A24">
      <w:start w:val="1"/>
      <w:numFmt w:val="decimal"/>
      <w:lvlText w:val="%7."/>
      <w:lvlJc w:val="left"/>
      <w:pPr>
        <w:ind w:left="2940" w:hanging="420"/>
      </w:pPr>
    </w:lvl>
    <w:lvl w:ilvl="7" w:tplc="2168EC9C">
      <w:start w:val="1"/>
      <w:numFmt w:val="lowerLetter"/>
      <w:lvlText w:val="%8)"/>
      <w:lvlJc w:val="left"/>
      <w:pPr>
        <w:ind w:left="3360" w:hanging="420"/>
      </w:pPr>
    </w:lvl>
    <w:lvl w:ilvl="8" w:tplc="B8F8B1F6">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
  <w:rsids>
    <w:rsidRoot w:val="00ED16AD"/>
    <w:rsid w:val="000056DB"/>
    <w:rsid w:val="00041B56"/>
    <w:rsid w:val="00042041"/>
    <w:rsid w:val="00055E44"/>
    <w:rsid w:val="00066581"/>
    <w:rsid w:val="0007614C"/>
    <w:rsid w:val="00095DDD"/>
    <w:rsid w:val="00096957"/>
    <w:rsid w:val="001125BB"/>
    <w:rsid w:val="0013356B"/>
    <w:rsid w:val="00165A56"/>
    <w:rsid w:val="00171C90"/>
    <w:rsid w:val="00176092"/>
    <w:rsid w:val="001E55BD"/>
    <w:rsid w:val="00211BEF"/>
    <w:rsid w:val="00241EFE"/>
    <w:rsid w:val="002765F2"/>
    <w:rsid w:val="002901BD"/>
    <w:rsid w:val="002A09D9"/>
    <w:rsid w:val="002A4AB9"/>
    <w:rsid w:val="002B154C"/>
    <w:rsid w:val="002C070C"/>
    <w:rsid w:val="002D4981"/>
    <w:rsid w:val="003032B7"/>
    <w:rsid w:val="0030606D"/>
    <w:rsid w:val="00346A20"/>
    <w:rsid w:val="00352B45"/>
    <w:rsid w:val="00392643"/>
    <w:rsid w:val="003A7FCD"/>
    <w:rsid w:val="003B46DB"/>
    <w:rsid w:val="003F5FBA"/>
    <w:rsid w:val="00410078"/>
    <w:rsid w:val="00426828"/>
    <w:rsid w:val="0050678E"/>
    <w:rsid w:val="00510238"/>
    <w:rsid w:val="00521B29"/>
    <w:rsid w:val="00544806"/>
    <w:rsid w:val="00546A7C"/>
    <w:rsid w:val="00553E5A"/>
    <w:rsid w:val="00585671"/>
    <w:rsid w:val="005934D1"/>
    <w:rsid w:val="005B2CF2"/>
    <w:rsid w:val="005C2731"/>
    <w:rsid w:val="00605F15"/>
    <w:rsid w:val="00651AB5"/>
    <w:rsid w:val="00672F09"/>
    <w:rsid w:val="006A0F6E"/>
    <w:rsid w:val="0073780C"/>
    <w:rsid w:val="0074705A"/>
    <w:rsid w:val="007B76CC"/>
    <w:rsid w:val="007E7A2F"/>
    <w:rsid w:val="007F1757"/>
    <w:rsid w:val="007F6CBD"/>
    <w:rsid w:val="008322DB"/>
    <w:rsid w:val="008427E4"/>
    <w:rsid w:val="008D333E"/>
    <w:rsid w:val="008E087D"/>
    <w:rsid w:val="008E1EDA"/>
    <w:rsid w:val="008E5E7F"/>
    <w:rsid w:val="00930FEB"/>
    <w:rsid w:val="00937696"/>
    <w:rsid w:val="00960B08"/>
    <w:rsid w:val="00962A56"/>
    <w:rsid w:val="009D0602"/>
    <w:rsid w:val="009D397E"/>
    <w:rsid w:val="009E3CF0"/>
    <w:rsid w:val="00A2146C"/>
    <w:rsid w:val="00A41C18"/>
    <w:rsid w:val="00A64D9B"/>
    <w:rsid w:val="00A83BBA"/>
    <w:rsid w:val="00A87B70"/>
    <w:rsid w:val="00A9228F"/>
    <w:rsid w:val="00AB50F5"/>
    <w:rsid w:val="00AE1111"/>
    <w:rsid w:val="00AF782D"/>
    <w:rsid w:val="00B03E2C"/>
    <w:rsid w:val="00B15B9E"/>
    <w:rsid w:val="00B17ACB"/>
    <w:rsid w:val="00B23605"/>
    <w:rsid w:val="00B7427F"/>
    <w:rsid w:val="00B7431B"/>
    <w:rsid w:val="00B90273"/>
    <w:rsid w:val="00B96DC3"/>
    <w:rsid w:val="00BA1AE5"/>
    <w:rsid w:val="00BB5AD9"/>
    <w:rsid w:val="00BC6C1B"/>
    <w:rsid w:val="00BE28A1"/>
    <w:rsid w:val="00C13340"/>
    <w:rsid w:val="00C16398"/>
    <w:rsid w:val="00C246E0"/>
    <w:rsid w:val="00C35023"/>
    <w:rsid w:val="00C4129F"/>
    <w:rsid w:val="00C600F5"/>
    <w:rsid w:val="00C91CD5"/>
    <w:rsid w:val="00C9518B"/>
    <w:rsid w:val="00CA3532"/>
    <w:rsid w:val="00CA7DE4"/>
    <w:rsid w:val="00D05330"/>
    <w:rsid w:val="00D66EF9"/>
    <w:rsid w:val="00DA7272"/>
    <w:rsid w:val="00DE56B0"/>
    <w:rsid w:val="00E1014C"/>
    <w:rsid w:val="00E31AD2"/>
    <w:rsid w:val="00E568B7"/>
    <w:rsid w:val="00E61DE6"/>
    <w:rsid w:val="00EA7EF9"/>
    <w:rsid w:val="00EC2AC9"/>
    <w:rsid w:val="00EC66BE"/>
    <w:rsid w:val="00ED16AD"/>
    <w:rsid w:val="00F2284E"/>
    <w:rsid w:val="00F471FB"/>
    <w:rsid w:val="00F5464F"/>
    <w:rsid w:val="00F67A58"/>
    <w:rsid w:val="00F7729C"/>
    <w:rsid w:val="00F86EFB"/>
    <w:rsid w:val="00FC166A"/>
    <w:rsid w:val="00FD265E"/>
    <w:rsid w:val="00FE2D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D16AD"/>
    <w:pPr>
      <w:widowControl w:val="0"/>
      <w:jc w:val="both"/>
    </w:pPr>
    <w:rPr>
      <w:rFonts w:ascii="Calibri" w:hAnsi="Calibri"/>
      <w:kern w:val="2"/>
      <w:sz w:val="21"/>
      <w:szCs w:val="22"/>
    </w:rPr>
  </w:style>
  <w:style w:type="paragraph" w:styleId="1">
    <w:name w:val="heading 1"/>
    <w:basedOn w:val="a"/>
    <w:next w:val="a"/>
    <w:rsid w:val="00ED16AD"/>
    <w:pPr>
      <w:keepNext/>
      <w:keepLines/>
      <w:spacing w:before="340" w:after="330" w:line="578" w:lineRule="auto"/>
      <w:outlineLvl w:val="0"/>
    </w:pPr>
    <w:rPr>
      <w:b/>
      <w:bCs/>
      <w:kern w:val="44"/>
      <w:sz w:val="44"/>
    </w:rPr>
  </w:style>
  <w:style w:type="paragraph" w:styleId="2">
    <w:name w:val="heading 2"/>
    <w:basedOn w:val="a"/>
    <w:next w:val="a"/>
    <w:rsid w:val="00ED16AD"/>
    <w:pPr>
      <w:keepNext/>
      <w:keepLines/>
      <w:spacing w:before="260" w:after="260" w:line="415" w:lineRule="auto"/>
      <w:outlineLvl w:val="1"/>
    </w:pPr>
    <w:rPr>
      <w:rFonts w:ascii="Times New Roman" w:eastAsia="黑体" w:hAnsi="Times New Roman"/>
      <w:b/>
      <w:sz w:val="32"/>
    </w:rPr>
  </w:style>
  <w:style w:type="paragraph" w:styleId="3">
    <w:name w:val="heading 3"/>
    <w:basedOn w:val="a"/>
    <w:next w:val="a"/>
    <w:rsid w:val="00ED16AD"/>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D16AD"/>
    <w:pPr>
      <w:tabs>
        <w:tab w:val="center" w:pos="4153"/>
        <w:tab w:val="right" w:pos="8306"/>
      </w:tabs>
      <w:snapToGrid w:val="0"/>
      <w:jc w:val="left"/>
    </w:pPr>
    <w:rPr>
      <w:sz w:val="18"/>
      <w:szCs w:val="18"/>
    </w:rPr>
  </w:style>
  <w:style w:type="paragraph" w:styleId="a4">
    <w:name w:val="header"/>
    <w:basedOn w:val="a"/>
    <w:rsid w:val="00ED16AD"/>
    <w:pPr>
      <w:pBdr>
        <w:bottom w:val="single" w:sz="6" w:space="1" w:color="auto"/>
      </w:pBdr>
      <w:tabs>
        <w:tab w:val="center" w:pos="4153"/>
        <w:tab w:val="right" w:pos="8306"/>
      </w:tabs>
      <w:snapToGrid w:val="0"/>
      <w:jc w:val="center"/>
    </w:pPr>
    <w:rPr>
      <w:sz w:val="18"/>
      <w:szCs w:val="18"/>
    </w:rPr>
  </w:style>
  <w:style w:type="paragraph" w:styleId="a5">
    <w:name w:val="List Paragraph"/>
    <w:basedOn w:val="a"/>
    <w:rsid w:val="00ED16AD"/>
    <w:pPr>
      <w:ind w:firstLineChars="200" w:firstLine="200"/>
    </w:pPr>
  </w:style>
  <w:style w:type="paragraph" w:customStyle="1" w:styleId="10">
    <w:name w:val="正文文本1"/>
    <w:basedOn w:val="a"/>
    <w:rsid w:val="00ED16AD"/>
    <w:pPr>
      <w:spacing w:before="93"/>
    </w:pPr>
    <w:rPr>
      <w:rFonts w:ascii="仿宋_GB2312" w:eastAsia="仿宋_GB2312"/>
      <w:kern w:val="0"/>
      <w:sz w:val="30"/>
      <w:szCs w:val="20"/>
    </w:rPr>
  </w:style>
  <w:style w:type="paragraph" w:styleId="a6">
    <w:name w:val="toa heading"/>
    <w:basedOn w:val="a"/>
    <w:next w:val="a"/>
    <w:rsid w:val="00C13340"/>
    <w:rPr>
      <w:rFonts w:ascii="Arial" w:hAnsi="Arial"/>
      <w:sz w:val="24"/>
      <w:szCs w:val="20"/>
    </w:rPr>
  </w:style>
  <w:style w:type="paragraph" w:customStyle="1" w:styleId="style2">
    <w:name w:val="style2"/>
    <w:next w:val="a6"/>
    <w:rsid w:val="00C13340"/>
    <w:pPr>
      <w:spacing w:before="100" w:beforeAutospacing="1" w:after="100" w:afterAutospacing="1"/>
    </w:pPr>
    <w:rPr>
      <w:rFonts w:ascii="宋体" w:cs="宋体"/>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9</Pages>
  <Words>558</Words>
  <Characters>3186</Characters>
  <Application>Microsoft Office Word</Application>
  <DocSecurity>0</DocSecurity>
  <Lines>26</Lines>
  <Paragraphs>7</Paragraphs>
  <ScaleCrop>false</ScaleCrop>
  <Company/>
  <LinksUpToDate>false</LinksUpToDate>
  <CharactersWithSpaces>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Lenovo</cp:lastModifiedBy>
  <cp:revision>130</cp:revision>
  <cp:lastPrinted>2018-01-30T09:39:00Z</cp:lastPrinted>
  <dcterms:created xsi:type="dcterms:W3CDTF">2022-01-12T08:31:00Z</dcterms:created>
  <dcterms:modified xsi:type="dcterms:W3CDTF">2022-01-21T06:20:00Z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