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72"/>
          <w:szCs w:val="72"/>
        </w:rPr>
      </w:pPr>
      <w:r>
        <w:rPr>
          <w:rFonts w:hint="eastAsia" w:ascii="黑体" w:eastAsia="黑体"/>
          <w:sz w:val="72"/>
          <w:szCs w:val="72"/>
        </w:rPr>
        <w:t>四川省阿坝州佛教协会</w:t>
      </w:r>
    </w:p>
    <w:p>
      <w:pPr>
        <w:jc w:val="center"/>
        <w:rPr>
          <w:rFonts w:hint="eastAsia" w:ascii="黑体" w:eastAsia="黑体"/>
          <w:sz w:val="72"/>
          <w:szCs w:val="72"/>
        </w:rPr>
      </w:pPr>
      <w:r>
        <w:rPr>
          <w:rFonts w:hint="eastAsia" w:ascii="黑体" w:eastAsia="黑体"/>
          <w:sz w:val="72"/>
          <w:szCs w:val="72"/>
        </w:rPr>
        <w:t>2026年部门预算</w:t>
      </w:r>
    </w:p>
    <w:p>
      <w:pPr>
        <w:ind w:firstLine="1760" w:firstLineChars="400"/>
        <w:rPr>
          <w:rFonts w:ascii="黑体" w:eastAsia="黑体"/>
          <w:sz w:val="44"/>
          <w:szCs w:val="44"/>
        </w:rPr>
      </w:pPr>
    </w:p>
    <w:p>
      <w:pP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widowControl/>
        <w:spacing w:line="560" w:lineRule="exact"/>
        <w:ind w:firstLine="640" w:firstLineChars="200"/>
        <w:jc w:val="left"/>
        <w:outlineLvl w:val="0"/>
        <w:rPr>
          <w:rFonts w:hint="eastAsia" w:ascii="仿宋_GB2312" w:eastAsia="仿宋_GB2312" w:cs="仿宋_GB2312"/>
          <w:kern w:val="0"/>
          <w:sz w:val="32"/>
          <w:szCs w:val="32"/>
          <w:lang w:bidi="ar-SA"/>
        </w:rPr>
      </w:pPr>
      <w:r>
        <w:rPr>
          <w:rFonts w:hint="eastAsia" w:ascii="仿宋_GB2312" w:eastAsia="仿宋_GB2312" w:cs="仿宋_GB2312"/>
          <w:kern w:val="0"/>
          <w:sz w:val="32"/>
          <w:szCs w:val="32"/>
          <w:lang w:bidi="ar-SA"/>
        </w:rPr>
        <w:t>主要职责是：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widowControl/>
        <w:pBdr>
          <w:bottom w:val="single" w:color="FFFFFF" w:sz="4" w:space="30"/>
        </w:pBdr>
        <w:tabs>
          <w:tab w:val="left" w:pos="1440"/>
        </w:tabs>
        <w:kinsoku/>
        <w:wordWrap/>
        <w:overflowPunct/>
        <w:topLinePunct w:val="0"/>
        <w:autoSpaceDE/>
        <w:autoSpaceDN/>
        <w:adjustRightInd/>
        <w:snapToGrid/>
        <w:spacing w:line="576" w:lineRule="exact"/>
        <w:ind w:left="0" w:firstLine="640" w:firstLineChars="200"/>
        <w:textAlignment w:val="baseline"/>
        <w:rPr>
          <w:rFonts w:hint="default" w:ascii="Times New Roman" w:hAnsi="Times New Roman" w:eastAsia="方正仿宋_GBK"/>
          <w:sz w:val="32"/>
          <w:szCs w:val="32"/>
        </w:rPr>
      </w:pPr>
      <w:r>
        <w:rPr>
          <w:rFonts w:hint="eastAsia" w:ascii="仿宋_GB2312" w:eastAsia="仿宋_GB2312" w:cs="仿宋_GB2312"/>
          <w:kern w:val="0"/>
          <w:sz w:val="32"/>
          <w:szCs w:val="32"/>
          <w:lang w:bidi="ar-SA"/>
        </w:rPr>
        <w:t>2026年主要工作任务是：</w:t>
      </w:r>
      <w:r>
        <w:rPr>
          <w:rFonts w:hint="default" w:ascii="Times New Roman" w:hAnsi="Times New Roman" w:eastAsia="黑体" w:cs="Times New Roman"/>
          <w:b/>
          <w:bCs/>
          <w:sz w:val="32"/>
          <w:szCs w:val="32"/>
          <w:lang w:bidi="ar-SA"/>
        </w:rPr>
        <w:t>一是</w:t>
      </w:r>
      <w:r>
        <w:rPr>
          <w:rFonts w:hint="default" w:ascii="Times New Roman" w:hAnsi="Times New Roman" w:eastAsia="方正楷体_GBK" w:cs="Times New Roman"/>
          <w:sz w:val="32"/>
          <w:szCs w:val="32"/>
          <w:lang w:val="en-US" w:eastAsia="zh-CN" w:bidi="ar-SA"/>
        </w:rPr>
        <w:t>加强政治理论学习</w:t>
      </w:r>
      <w:r>
        <w:rPr>
          <w:rFonts w:hint="default" w:ascii="Times New Roman" w:hAnsi="Times New Roman" w:eastAsia="方正仿宋_GBK" w:cs="Times New Roman"/>
          <w:sz w:val="32"/>
          <w:szCs w:val="32"/>
          <w:lang w:bidi="ar-SA"/>
        </w:rPr>
        <w:t>。</w:t>
      </w:r>
      <w:r>
        <w:rPr>
          <w:rFonts w:hint="default" w:ascii="Times New Roman" w:hAnsi="Times New Roman" w:eastAsia="方正仿宋_GBK" w:cs="Times New Roman"/>
          <w:sz w:val="32"/>
          <w:szCs w:val="32"/>
          <w:lang w:val="en-US" w:eastAsia="zh-CN" w:bidi="ar-SA"/>
        </w:rPr>
        <w:t>坚持以铸牢中华民族共</w:t>
      </w:r>
      <w:r>
        <w:rPr>
          <w:rFonts w:hint="default" w:ascii="Times New Roman" w:hAnsi="Times New Roman" w:eastAsia="方正仿宋_GBK" w:cs="Times New Roman"/>
          <w:sz w:val="36"/>
          <w:szCs w:val="36"/>
          <w:lang w:val="en-US" w:eastAsia="zh-CN" w:bidi="ar-SA"/>
        </w:rPr>
        <w:t>同体</w:t>
      </w:r>
      <w:r>
        <w:rPr>
          <w:rFonts w:hint="default" w:ascii="Times New Roman" w:hAnsi="Times New Roman" w:eastAsia="方正仿宋_GBK" w:cs="Times New Roman"/>
          <w:sz w:val="32"/>
          <w:szCs w:val="32"/>
          <w:lang w:val="en-US" w:eastAsia="zh-CN" w:bidi="ar-SA"/>
        </w:rPr>
        <w:t>意识为主线，持续深入推进阿坝州高僧大德宣讲团“三个意识”教育宣讲工作，组织全州佛教界深入学习党的二十届四中全会精神。</w:t>
      </w:r>
      <w:r>
        <w:rPr>
          <w:rFonts w:hint="eastAsia" w:ascii="Times New Roman" w:hAnsi="Times New Roman" w:eastAsia="黑体" w:cs="Times New Roman"/>
          <w:b/>
          <w:bCs/>
          <w:sz w:val="32"/>
          <w:szCs w:val="32"/>
          <w:lang w:bidi="ar-SA"/>
        </w:rPr>
        <w:t>二是</w:t>
      </w:r>
      <w:r>
        <w:rPr>
          <w:rFonts w:hint="default" w:ascii="Times New Roman" w:hAnsi="Times New Roman" w:eastAsia="方正楷体_GBK" w:cs="Times New Roman"/>
          <w:sz w:val="32"/>
          <w:szCs w:val="32"/>
          <w:lang w:val="en-US" w:eastAsia="zh-CN" w:bidi="ar-SA"/>
        </w:rPr>
        <w:t>加强意识形态教育。</w:t>
      </w:r>
      <w:r>
        <w:rPr>
          <w:rFonts w:hint="default" w:ascii="Times New Roman" w:hAnsi="Times New Roman" w:eastAsia="方正仿宋_GBK" w:cs="Times New Roman"/>
          <w:bCs/>
          <w:sz w:val="32"/>
          <w:szCs w:val="32"/>
          <w:lang w:bidi="ar-SA"/>
        </w:rPr>
        <w:t>坚持以“爱</w:t>
      </w:r>
      <w:r>
        <w:rPr>
          <w:rFonts w:hint="default" w:ascii="Times New Roman" w:hAnsi="Times New Roman" w:eastAsia="方正仿宋_GBK" w:cs="Times New Roman"/>
          <w:bCs/>
          <w:sz w:val="32"/>
          <w:szCs w:val="32"/>
          <w:lang w:eastAsia="zh-CN" w:bidi="ar-SA"/>
        </w:rPr>
        <w:t>党</w:t>
      </w:r>
      <w:r>
        <w:rPr>
          <w:rFonts w:hint="default" w:ascii="Times New Roman" w:hAnsi="Times New Roman" w:eastAsia="方正仿宋_GBK" w:cs="Times New Roman"/>
          <w:bCs/>
          <w:sz w:val="32"/>
          <w:szCs w:val="32"/>
          <w:lang w:bidi="ar-SA"/>
        </w:rPr>
        <w:t>爱国爱</w:t>
      </w:r>
      <w:r>
        <w:rPr>
          <w:rFonts w:hint="default" w:ascii="Times New Roman" w:hAnsi="Times New Roman" w:eastAsia="方正仿宋_GBK" w:cs="Times New Roman"/>
          <w:bCs/>
          <w:sz w:val="32"/>
          <w:szCs w:val="32"/>
          <w:lang w:eastAsia="zh-CN" w:bidi="ar-SA"/>
        </w:rPr>
        <w:t>社会主义</w:t>
      </w:r>
      <w:r>
        <w:rPr>
          <w:rFonts w:hint="default" w:ascii="Times New Roman" w:hAnsi="Times New Roman" w:eastAsia="方正仿宋_GBK" w:cs="Times New Roman"/>
          <w:bCs/>
          <w:sz w:val="32"/>
          <w:szCs w:val="32"/>
          <w:lang w:bidi="ar-SA"/>
        </w:rPr>
        <w:t>”教育活动为主线，采取宣讲、座谈、培训等多种方式，加大宣传教育力度，</w:t>
      </w:r>
      <w:r>
        <w:rPr>
          <w:rFonts w:hint="default" w:ascii="Times New Roman" w:hAnsi="Times New Roman" w:eastAsia="方正仿宋_GBK" w:cs="Times New Roman"/>
          <w:sz w:val="32"/>
          <w:szCs w:val="32"/>
          <w:lang w:bidi="ar-SA"/>
        </w:rPr>
        <w:t>不断增进对伟大祖国、中华民族、中华文化、中国共产党、中国特色社会主义的认同。</w:t>
      </w:r>
      <w:r>
        <w:rPr>
          <w:rFonts w:hint="eastAsia" w:ascii="Times New Roman" w:hAnsi="Times New Roman" w:eastAsia="黑体" w:cs="Times New Roman"/>
          <w:b/>
          <w:bCs/>
          <w:sz w:val="32"/>
          <w:szCs w:val="32"/>
          <w:lang w:bidi="ar-SA"/>
        </w:rPr>
        <w:t>三</w:t>
      </w:r>
      <w:r>
        <w:rPr>
          <w:rFonts w:hint="default" w:ascii="Times New Roman" w:hAnsi="Times New Roman" w:eastAsia="黑体" w:cs="Times New Roman"/>
          <w:b/>
          <w:bCs/>
          <w:sz w:val="32"/>
          <w:szCs w:val="32"/>
          <w:lang w:bidi="ar-SA"/>
        </w:rPr>
        <w:t>是</w:t>
      </w:r>
      <w:r>
        <w:rPr>
          <w:rFonts w:hint="default" w:ascii="Times New Roman" w:hAnsi="Times New Roman" w:eastAsia="方正楷体_GBK" w:cs="Times New Roman"/>
          <w:sz w:val="32"/>
          <w:szCs w:val="32"/>
          <w:lang w:val="en-US" w:eastAsia="zh-CN" w:bidi="ar-SA"/>
        </w:rPr>
        <w:t>加强教风建设力度</w:t>
      </w:r>
      <w:r>
        <w:rPr>
          <w:rFonts w:hint="eastAsia" w:ascii="仿宋_GB2312" w:eastAsia="仿宋_GB2312" w:cs="仿宋_GB2312"/>
          <w:kern w:val="0"/>
          <w:sz w:val="32"/>
          <w:szCs w:val="32"/>
          <w:lang w:bidi="ar-SA"/>
        </w:rPr>
        <w:t>。</w:t>
      </w:r>
      <w:r>
        <w:rPr>
          <w:rFonts w:hint="default" w:ascii="Times New Roman" w:hAnsi="Times New Roman" w:eastAsia="方正仿宋_GBK" w:cs="Times New Roman"/>
          <w:sz w:val="32"/>
          <w:szCs w:val="32"/>
          <w:lang w:val="en-US" w:eastAsia="zh-CN" w:bidi="ar-SA"/>
        </w:rPr>
        <w:t>持续深入开展全州</w:t>
      </w:r>
      <w:r>
        <w:rPr>
          <w:rFonts w:hint="default" w:ascii="Times New Roman" w:hAnsi="Times New Roman" w:eastAsia="方正仿宋_GBK" w:cs="Times New Roman"/>
          <w:sz w:val="32"/>
          <w:szCs w:val="32"/>
          <w:lang w:eastAsia="zh-CN" w:bidi="ar-SA"/>
        </w:rPr>
        <w:t>藏传佛教寺庙教规戒律教育活动，按照中、省佛教协会要求在全州佛教界开展“学法规、守戒律、重修为、树形象”教育活动，持续开展警示教育和法纪学习，利用身边人、身边事警示警醒，</w:t>
      </w:r>
      <w:r>
        <w:rPr>
          <w:rFonts w:hint="default" w:ascii="Times New Roman" w:hAnsi="Times New Roman" w:eastAsia="方正仿宋_GBK" w:cs="Times New Roman"/>
          <w:sz w:val="32"/>
          <w:szCs w:val="32"/>
          <w:lang w:bidi="ar-SA"/>
        </w:rPr>
        <w:t>坚决维护佛教清净庄严的形象。</w:t>
      </w:r>
      <w:r>
        <w:rPr>
          <w:rFonts w:hint="eastAsia" w:ascii="Times New Roman" w:hAnsi="Times New Roman" w:eastAsia="黑体" w:cs="Times New Roman"/>
          <w:b/>
          <w:bCs/>
          <w:sz w:val="32"/>
          <w:szCs w:val="32"/>
          <w:lang w:bidi="ar-SA"/>
        </w:rPr>
        <w:t>四是</w:t>
      </w:r>
      <w:r>
        <w:rPr>
          <w:rFonts w:hint="default" w:ascii="Times New Roman" w:hAnsi="Times New Roman" w:eastAsia="方正楷体_GBK" w:cs="Times New Roman"/>
          <w:sz w:val="32"/>
          <w:szCs w:val="32"/>
          <w:lang w:val="en-US" w:eastAsia="zh-CN" w:bidi="ar-SA"/>
        </w:rPr>
        <w:t>加强团体自身建设。</w:t>
      </w:r>
      <w:r>
        <w:rPr>
          <w:rFonts w:hint="default" w:ascii="Times New Roman" w:hAnsi="Times New Roman" w:eastAsia="方正仿宋_GBK" w:cs="Times New Roman"/>
          <w:sz w:val="32"/>
          <w:szCs w:val="32"/>
          <w:lang w:val="en-US" w:eastAsia="zh-CN" w:bidi="ar-SA"/>
        </w:rPr>
        <w:t>指导各县（市）佛教协会换届工作，配齐配强班子成员。按时完成</w:t>
      </w:r>
      <w:r>
        <w:rPr>
          <w:rFonts w:hint="default" w:ascii="Times New Roman" w:hAnsi="Times New Roman" w:eastAsia="方正仿宋_GBK" w:cs="Times New Roman"/>
          <w:sz w:val="32"/>
          <w:szCs w:val="32"/>
          <w:lang w:eastAsia="zh-CN" w:bidi="ar-SA"/>
        </w:rPr>
        <w:t>州佛协第十一届理事会换届工作，</w:t>
      </w:r>
      <w:r>
        <w:rPr>
          <w:rFonts w:hint="default" w:ascii="Times New Roman" w:hAnsi="Times New Roman" w:eastAsia="方正仿宋_GBK" w:cs="Times New Roman"/>
          <w:sz w:val="32"/>
          <w:szCs w:val="32"/>
          <w:lang w:bidi="ar-SA"/>
        </w:rPr>
        <w:t>进一步加强</w:t>
      </w:r>
      <w:r>
        <w:rPr>
          <w:rFonts w:hint="default" w:ascii="Times New Roman" w:hAnsi="Times New Roman" w:eastAsia="方正仿宋_GBK" w:cs="Times New Roman"/>
          <w:sz w:val="32"/>
          <w:szCs w:val="32"/>
          <w:lang w:eastAsia="zh-CN" w:bidi="ar-SA"/>
        </w:rPr>
        <w:t>州县（市）</w:t>
      </w:r>
      <w:r>
        <w:rPr>
          <w:rFonts w:hint="default" w:ascii="Times New Roman" w:hAnsi="Times New Roman" w:eastAsia="方正仿宋_GBK" w:cs="Times New Roman"/>
          <w:sz w:val="32"/>
          <w:szCs w:val="32"/>
          <w:lang w:bidi="ar-SA"/>
        </w:rPr>
        <w:t>佛教协会的自身建设</w:t>
      </w:r>
      <w:r>
        <w:rPr>
          <w:rFonts w:hint="default" w:ascii="Times New Roman" w:hAnsi="Times New Roman" w:eastAsia="方正仿宋_GBK" w:cs="Times New Roman"/>
          <w:sz w:val="32"/>
          <w:szCs w:val="32"/>
          <w:lang w:eastAsia="zh-CN" w:bidi="ar-SA"/>
        </w:rPr>
        <w:t>，提升服务能力。</w:t>
      </w:r>
      <w:r>
        <w:rPr>
          <w:rFonts w:hint="eastAsia" w:ascii="Times New Roman" w:hAnsi="Times New Roman" w:eastAsia="黑体" w:cs="Times New Roman"/>
          <w:b/>
          <w:bCs/>
          <w:sz w:val="32"/>
          <w:szCs w:val="32"/>
          <w:lang w:bidi="ar-SA"/>
        </w:rPr>
        <w:t>五是</w:t>
      </w:r>
      <w:r>
        <w:rPr>
          <w:rFonts w:hint="default" w:ascii="Times New Roman" w:hAnsi="Times New Roman" w:eastAsia="方正楷体_GBK" w:cs="Times New Roman"/>
          <w:sz w:val="32"/>
          <w:szCs w:val="32"/>
          <w:lang w:val="en-US" w:eastAsia="zh-CN" w:bidi="ar-SA"/>
        </w:rPr>
        <w:t>加强佛教文化建设。</w:t>
      </w:r>
      <w:r>
        <w:rPr>
          <w:rFonts w:hint="default" w:ascii="Times New Roman" w:hAnsi="Times New Roman" w:eastAsia="方正仿宋_GBK" w:cs="Times New Roman"/>
          <w:sz w:val="32"/>
          <w:szCs w:val="32"/>
          <w:lang w:val="en-US" w:eastAsia="zh-CN" w:bidi="ar-SA"/>
        </w:rPr>
        <w:t>持续利用“阿坝菩提道场”微信公众号宣传党和国家的声音。持续加强《阿坝州珍稀古籍文献汇编》收集整理出版工作，拟完成觉囊派古籍文献收集整理及宁玛派文献出版工作</w:t>
      </w:r>
      <w:r>
        <w:rPr>
          <w:rFonts w:hint="eastAsia" w:ascii="仿宋_GB2312" w:eastAsia="仿宋_GB2312" w:cs="仿宋_GB2312"/>
          <w:kern w:val="0"/>
          <w:sz w:val="32"/>
          <w:szCs w:val="32"/>
          <w:lang w:bidi="ar-SA"/>
        </w:rPr>
        <w:t>。</w:t>
      </w:r>
      <w:r>
        <w:rPr>
          <w:rFonts w:hint="eastAsia" w:ascii="Times New Roman" w:hAnsi="Times New Roman" w:eastAsia="黑体" w:cs="Times New Roman"/>
          <w:b/>
          <w:bCs/>
          <w:sz w:val="32"/>
          <w:szCs w:val="32"/>
          <w:lang w:bidi="ar-SA"/>
        </w:rPr>
        <w:t>六是</w:t>
      </w:r>
      <w:r>
        <w:rPr>
          <w:rFonts w:hint="default" w:ascii="Times New Roman" w:hAnsi="Times New Roman" w:eastAsia="方正楷体_GBK" w:cs="Times New Roman"/>
          <w:sz w:val="32"/>
          <w:szCs w:val="32"/>
          <w:lang w:val="en-US" w:eastAsia="zh-CN" w:bidi="ar-SA"/>
        </w:rPr>
        <w:t>加强僧才队伍建设。</w:t>
      </w:r>
      <w:r>
        <w:rPr>
          <w:rFonts w:hint="default" w:ascii="Times New Roman" w:hAnsi="Times New Roman" w:eastAsia="方正仿宋_GBK" w:cs="Times New Roman"/>
          <w:color w:val="auto"/>
          <w:kern w:val="2"/>
          <w:sz w:val="32"/>
          <w:szCs w:val="32"/>
          <w:u w:val="none"/>
          <w:lang w:val="en-US" w:eastAsia="zh-CN" w:bidi="ar-SA"/>
        </w:rPr>
        <w:t>深入开展佛教界代表人士教育培养，发现推荐一批政治素质好、业务能力强、群众威信高的年轻僧才到各级人大、政协发挥作用。积极推进藏传佛教寺庙经师评聘，指导各县（市）开展各类培训，切实提升僧人的综合能力素质。</w:t>
      </w:r>
      <w:r>
        <w:rPr>
          <w:rFonts w:hint="default" w:ascii="Times New Roman" w:hAnsi="Times New Roman" w:eastAsia="方正仿宋_GBK" w:cs="Times New Roman"/>
          <w:sz w:val="32"/>
          <w:szCs w:val="32"/>
          <w:lang w:val="en-US" w:eastAsia="zh-CN" w:bidi="ar-SA"/>
        </w:rPr>
        <w:t>至少举办一期阿坝州佛教界代表人士专题培训班。</w:t>
      </w:r>
      <w:r>
        <w:rPr>
          <w:rFonts w:hint="eastAsia" w:ascii="Times New Roman" w:hAnsi="Times New Roman" w:eastAsia="黑体" w:cs="Times New Roman"/>
          <w:b/>
          <w:bCs/>
          <w:sz w:val="32"/>
          <w:szCs w:val="32"/>
          <w:lang w:bidi="ar-SA"/>
        </w:rPr>
        <w:t>七是</w:t>
      </w:r>
      <w:r>
        <w:rPr>
          <w:rFonts w:hint="default" w:ascii="Times New Roman" w:hAnsi="Times New Roman" w:eastAsia="方正楷体_GBK" w:cs="Times New Roman"/>
          <w:sz w:val="32"/>
          <w:szCs w:val="32"/>
          <w:lang w:val="en-US" w:eastAsia="zh-CN" w:bidi="ar-SA"/>
        </w:rPr>
        <w:t>维护佛教界合法权益。</w:t>
      </w:r>
      <w:r>
        <w:rPr>
          <w:rFonts w:hint="default" w:ascii="Times New Roman" w:hAnsi="Times New Roman" w:eastAsia="方正仿宋_GBK" w:cs="Times New Roman"/>
          <w:color w:val="auto"/>
          <w:kern w:val="2"/>
          <w:sz w:val="32"/>
          <w:szCs w:val="32"/>
          <w:u w:val="none"/>
          <w:lang w:val="en-US" w:eastAsia="zh-CN" w:bidi="ar-SA"/>
        </w:rPr>
        <w:t>充分发挥桥梁纽带作用，利用各种机会收集整理佛教界困难和诉求，把握好国家、省、州两会等重要契机，积极向党委政府反映佛教界的合理、合法诉求。</w:t>
      </w:r>
      <w:r>
        <w:rPr>
          <w:rFonts w:hint="eastAsia" w:ascii="Times New Roman" w:hAnsi="Times New Roman" w:eastAsia="黑体"/>
          <w:b/>
          <w:bCs/>
          <w:sz w:val="32"/>
          <w:szCs w:val="32"/>
          <w:lang w:val="en-US" w:eastAsia="zh-CN"/>
        </w:rPr>
        <w:t>八是</w:t>
      </w:r>
      <w:r>
        <w:rPr>
          <w:rFonts w:hint="default" w:ascii="Times New Roman" w:hAnsi="Times New Roman" w:eastAsia="方正楷体_GBK" w:cs="Times New Roman"/>
          <w:sz w:val="32"/>
          <w:szCs w:val="32"/>
          <w:lang w:val="en-US" w:eastAsia="zh-CN" w:bidi="ar-SA"/>
        </w:rPr>
        <w:t>及时整改巡察反馈问题。</w:t>
      </w:r>
      <w:r>
        <w:rPr>
          <w:rFonts w:hint="default" w:ascii="Times New Roman" w:hAnsi="Times New Roman" w:eastAsia="方正仿宋_GBK" w:cs="Times New Roman"/>
          <w:color w:val="auto"/>
          <w:kern w:val="2"/>
          <w:sz w:val="32"/>
          <w:szCs w:val="32"/>
          <w:u w:val="none"/>
          <w:lang w:val="en-US" w:eastAsia="zh-CN" w:bidi="ar-SA"/>
        </w:rPr>
        <w:t>待</w:t>
      </w:r>
      <w:r>
        <w:rPr>
          <w:rFonts w:hint="default" w:ascii="Times New Roman" w:hAnsi="Times New Roman" w:eastAsia="方正仿宋_GBK" w:cs="Times New Roman"/>
          <w:sz w:val="32"/>
          <w:szCs w:val="32"/>
          <w:lang w:val="en-US" w:eastAsia="zh-CN" w:bidi="ar-SA"/>
        </w:rPr>
        <w:t>十二届州委第七轮巡察第二巡察组反馈我会巡察发现问题后，将严格按照巡察组要求抓好问题整改落实。</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widowControl/>
        <w:spacing w:line="560" w:lineRule="exact"/>
        <w:ind w:firstLine="642" w:firstLineChars="200"/>
        <w:jc w:val="left"/>
        <w:outlineLvl w:val="0"/>
        <w:rPr>
          <w:rFonts w:hint="eastAsia" w:ascii="仿宋_GB2312" w:eastAsia="仿宋_GB2312" w:cs="仿宋_GB2312"/>
          <w:kern w:val="0"/>
          <w:sz w:val="32"/>
          <w:szCs w:val="32"/>
          <w:lang w:bidi="ar-SA"/>
        </w:rPr>
      </w:pPr>
      <w:r>
        <w:rPr>
          <w:rFonts w:hint="eastAsia" w:ascii="仿宋_GB2312" w:eastAsia="仿宋_GB2312" w:cs="仿宋_GB2312"/>
          <w:b/>
          <w:bCs/>
          <w:kern w:val="0"/>
          <w:sz w:val="32"/>
          <w:szCs w:val="32"/>
          <w:lang w:bidi="ar-SA"/>
        </w:rPr>
        <w:t>1.本部门机构</w:t>
      </w:r>
    </w:p>
    <w:p>
      <w:pPr>
        <w:widowControl/>
        <w:spacing w:line="560" w:lineRule="exact"/>
        <w:ind w:firstLine="640" w:firstLineChars="200"/>
        <w:jc w:val="left"/>
        <w:outlineLvl w:val="0"/>
        <w:rPr>
          <w:rFonts w:hint="eastAsia" w:ascii="仿宋_GB2312" w:eastAsia="仿宋_GB2312" w:cs="仿宋_GB2312"/>
          <w:kern w:val="0"/>
          <w:sz w:val="32"/>
          <w:szCs w:val="32"/>
          <w:lang w:bidi="ar-SA"/>
        </w:rPr>
      </w:pPr>
      <w:r>
        <w:rPr>
          <w:rFonts w:hint="eastAsia" w:ascii="仿宋_GB2312" w:eastAsia="仿宋_GB2312" w:cs="仿宋_GB2312"/>
          <w:kern w:val="0"/>
          <w:sz w:val="32"/>
          <w:szCs w:val="32"/>
          <w:lang w:bidi="ar-SA"/>
        </w:rPr>
        <w:t>本部门下属二级预算单位0个，其中内设机构2个（州佛协综合办公室、藏传佛教文化研究中心）。</w:t>
      </w:r>
    </w:p>
    <w:p>
      <w:pPr>
        <w:widowControl/>
        <w:spacing w:line="560" w:lineRule="exact"/>
        <w:ind w:firstLine="642" w:firstLineChars="200"/>
        <w:jc w:val="left"/>
        <w:outlineLvl w:val="0"/>
        <w:rPr>
          <w:rFonts w:hint="eastAsia" w:ascii="仿宋_GB2312" w:eastAsia="仿宋_GB2312" w:cs="仿宋_GB2312"/>
          <w:b/>
          <w:bCs/>
          <w:kern w:val="0"/>
          <w:sz w:val="32"/>
          <w:szCs w:val="32"/>
          <w:lang w:bidi="ar-SA"/>
        </w:rPr>
      </w:pPr>
      <w:r>
        <w:rPr>
          <w:rFonts w:hint="eastAsia" w:ascii="仿宋_GB2312" w:eastAsia="仿宋_GB2312" w:cs="仿宋_GB2312"/>
          <w:b/>
          <w:bCs/>
          <w:kern w:val="0"/>
          <w:sz w:val="32"/>
          <w:szCs w:val="32"/>
          <w:lang w:bidi="ar-SA"/>
        </w:rPr>
        <w:t>2.人员情况</w:t>
      </w:r>
    </w:p>
    <w:p>
      <w:pPr>
        <w:widowControl/>
        <w:spacing w:line="560" w:lineRule="exact"/>
        <w:ind w:firstLine="640" w:firstLineChars="200"/>
        <w:jc w:val="left"/>
        <w:outlineLvl w:val="0"/>
        <w:rPr>
          <w:rFonts w:hint="eastAsia" w:ascii="仿宋_GB2312" w:eastAsia="仿宋_GB2312" w:cs="仿宋_GB2312"/>
          <w:kern w:val="0"/>
          <w:sz w:val="32"/>
          <w:szCs w:val="32"/>
          <w:lang w:bidi="ar-SA"/>
        </w:rPr>
      </w:pPr>
      <w:r>
        <w:rPr>
          <w:rFonts w:hint="eastAsia" w:ascii="仿宋_GB2312" w:eastAsia="仿宋_GB2312" w:cs="仿宋_GB2312"/>
          <w:kern w:val="0"/>
          <w:sz w:val="32"/>
          <w:szCs w:val="32"/>
          <w:lang w:bidi="ar-SA"/>
        </w:rPr>
        <w:t>总编制1</w:t>
      </w:r>
      <w:r>
        <w:rPr>
          <w:rFonts w:hint="eastAsia" w:ascii="仿宋_GB2312" w:eastAsia="仿宋_GB2312" w:cs="仿宋_GB2312"/>
          <w:kern w:val="0"/>
          <w:sz w:val="32"/>
          <w:szCs w:val="32"/>
          <w:lang w:val="en-US" w:eastAsia="zh-CN" w:bidi="ar-SA"/>
        </w:rPr>
        <w:t>1</w:t>
      </w:r>
      <w:r>
        <w:rPr>
          <w:rFonts w:hint="eastAsia" w:ascii="仿宋_GB2312" w:eastAsia="仿宋_GB2312" w:cs="仿宋_GB2312"/>
          <w:kern w:val="0"/>
          <w:sz w:val="32"/>
          <w:szCs w:val="32"/>
          <w:lang w:bidi="ar-SA"/>
        </w:rPr>
        <w:t>名,其中:行政编制</w:t>
      </w:r>
      <w:r>
        <w:rPr>
          <w:rFonts w:hint="eastAsia" w:ascii="仿宋_GB2312" w:eastAsia="仿宋_GB2312" w:cs="仿宋_GB2312"/>
          <w:kern w:val="0"/>
          <w:sz w:val="32"/>
          <w:szCs w:val="32"/>
          <w:lang w:val="en-US" w:eastAsia="zh-CN" w:bidi="ar-SA"/>
        </w:rPr>
        <w:t>0</w:t>
      </w:r>
      <w:r>
        <w:rPr>
          <w:rFonts w:hint="eastAsia" w:ascii="仿宋_GB2312" w:eastAsia="仿宋_GB2312" w:cs="仿宋_GB2312"/>
          <w:kern w:val="0"/>
          <w:sz w:val="32"/>
          <w:szCs w:val="32"/>
          <w:lang w:bidi="ar-SA"/>
        </w:rPr>
        <w:t>名,参照公务员法管理的事业编制</w:t>
      </w:r>
      <w:r>
        <w:rPr>
          <w:rFonts w:hint="eastAsia" w:ascii="仿宋_GB2312" w:eastAsia="仿宋_GB2312" w:cs="仿宋_GB2312"/>
          <w:kern w:val="0"/>
          <w:sz w:val="32"/>
          <w:szCs w:val="32"/>
          <w:lang w:val="en-US" w:eastAsia="zh-CN" w:bidi="ar-SA"/>
        </w:rPr>
        <w:t>6</w:t>
      </w:r>
      <w:bookmarkStart w:id="0" w:name="_GoBack"/>
      <w:bookmarkEnd w:id="0"/>
      <w:r>
        <w:rPr>
          <w:rFonts w:hint="eastAsia" w:ascii="仿宋_GB2312" w:eastAsia="仿宋_GB2312" w:cs="仿宋_GB2312"/>
          <w:kern w:val="0"/>
          <w:sz w:val="32"/>
          <w:szCs w:val="32"/>
          <w:lang w:bidi="ar-SA"/>
        </w:rPr>
        <w:t>名，机关工勤编制</w:t>
      </w:r>
      <w:r>
        <w:rPr>
          <w:rFonts w:hint="eastAsia" w:ascii="仿宋_GB2312" w:eastAsia="仿宋_GB2312" w:cs="仿宋_GB2312"/>
          <w:kern w:val="0"/>
          <w:sz w:val="32"/>
          <w:szCs w:val="32"/>
          <w:lang w:val="en-US" w:eastAsia="zh-CN" w:bidi="ar-SA"/>
        </w:rPr>
        <w:t>1</w:t>
      </w:r>
      <w:r>
        <w:rPr>
          <w:rFonts w:hint="eastAsia" w:ascii="仿宋_GB2312" w:eastAsia="仿宋_GB2312" w:cs="仿宋_GB2312"/>
          <w:kern w:val="0"/>
          <w:sz w:val="32"/>
          <w:szCs w:val="32"/>
          <w:lang w:bidi="ar-SA"/>
        </w:rPr>
        <w:t>名，其他事业编制4名。在职人员总数1</w:t>
      </w:r>
      <w:r>
        <w:rPr>
          <w:rFonts w:hint="eastAsia" w:ascii="仿宋_GB2312" w:eastAsia="仿宋_GB2312" w:cs="仿宋_GB2312"/>
          <w:kern w:val="0"/>
          <w:sz w:val="32"/>
          <w:szCs w:val="32"/>
          <w:lang w:val="en-US" w:eastAsia="zh-CN" w:bidi="ar-SA"/>
        </w:rPr>
        <w:t>1</w:t>
      </w:r>
      <w:r>
        <w:rPr>
          <w:rFonts w:hint="eastAsia" w:ascii="仿宋_GB2312" w:eastAsia="仿宋_GB2312" w:cs="仿宋_GB2312"/>
          <w:kern w:val="0"/>
          <w:sz w:val="32"/>
          <w:szCs w:val="32"/>
          <w:lang w:bidi="ar-SA"/>
        </w:rPr>
        <w:t>名，其中：行政人员0名，参照公务员法管理的事业人员4名，机关工勤人员</w:t>
      </w:r>
      <w:r>
        <w:rPr>
          <w:rFonts w:hint="eastAsia" w:ascii="仿宋_GB2312" w:eastAsia="仿宋_GB2312" w:cs="仿宋_GB2312"/>
          <w:kern w:val="0"/>
          <w:sz w:val="32"/>
          <w:szCs w:val="32"/>
          <w:lang w:val="en-US" w:eastAsia="zh-CN" w:bidi="ar-SA"/>
        </w:rPr>
        <w:t>1</w:t>
      </w:r>
      <w:r>
        <w:rPr>
          <w:rFonts w:hint="eastAsia" w:ascii="仿宋_GB2312" w:eastAsia="仿宋_GB2312" w:cs="仿宋_GB2312"/>
          <w:kern w:val="0"/>
          <w:sz w:val="32"/>
          <w:szCs w:val="32"/>
          <w:lang w:bidi="ar-SA"/>
        </w:rPr>
        <w:t>名，其他事业人员4名；离休人员0人，退休人员</w:t>
      </w:r>
      <w:r>
        <w:rPr>
          <w:rFonts w:hint="eastAsia" w:ascii="仿宋_GB2312" w:eastAsia="仿宋_GB2312" w:cs="仿宋_GB2312"/>
          <w:kern w:val="0"/>
          <w:sz w:val="32"/>
          <w:szCs w:val="32"/>
          <w:lang w:val="en-US" w:eastAsia="zh-CN" w:bidi="ar-SA"/>
        </w:rPr>
        <w:t>3</w:t>
      </w:r>
      <w:r>
        <w:rPr>
          <w:rFonts w:hint="eastAsia" w:ascii="仿宋_GB2312" w:eastAsia="仿宋_GB2312" w:cs="仿宋_GB2312"/>
          <w:kern w:val="0"/>
          <w:sz w:val="32"/>
          <w:szCs w:val="32"/>
          <w:lang w:bidi="ar-SA"/>
        </w:rPr>
        <w:t>人；编外长期聘用的人员2名</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numPr>
          <w:ilvl w:val="0"/>
          <w:numId w:val="0"/>
        </w:numPr>
        <w:tabs>
          <w:tab w:val="left" w:pos="0"/>
        </w:tabs>
        <w:spacing w:line="560" w:lineRule="exact"/>
        <w:ind w:firstLine="640" w:firstLineChars="200"/>
        <w:jc w:val="left"/>
        <w:rPr>
          <w:rFonts w:hint="eastAsia" w:ascii="仿宋_GB2312" w:eastAsia="仿宋_GB2312"/>
          <w:sz w:val="32"/>
          <w:szCs w:val="32"/>
        </w:rPr>
      </w:pPr>
      <w:r>
        <w:rPr>
          <w:rFonts w:hint="eastAsia" w:ascii="楷体" w:eastAsia="楷体"/>
          <w:sz w:val="32"/>
          <w:szCs w:val="32"/>
        </w:rPr>
        <w:t>（一）收入预算情况</w:t>
      </w:r>
      <w:r>
        <w:rPr>
          <w:rFonts w:hint="eastAsia" w:ascii="仿宋_GB2312" w:eastAsia="仿宋_GB2312"/>
          <w:sz w:val="32"/>
          <w:szCs w:val="32"/>
        </w:rPr>
        <w:t>：2026年度预算总收入</w:t>
      </w:r>
      <w:r>
        <w:rPr>
          <w:rFonts w:hint="eastAsia" w:ascii="仿宋_GB2312" w:eastAsia="仿宋_GB2312"/>
          <w:sz w:val="32"/>
          <w:szCs w:val="32"/>
          <w:lang w:val="en-US" w:eastAsia="zh-CN"/>
        </w:rPr>
        <w:t>414.86</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351.94</w:t>
      </w:r>
      <w:r>
        <w:rPr>
          <w:rFonts w:hint="eastAsia" w:ascii="仿宋_GB2312" w:eastAsia="仿宋_GB2312"/>
          <w:sz w:val="32"/>
          <w:szCs w:val="32"/>
        </w:rPr>
        <w:t>万元，社会保障和就业</w:t>
      </w:r>
      <w:r>
        <w:rPr>
          <w:rFonts w:hint="eastAsia" w:ascii="仿宋_GB2312" w:eastAsia="仿宋_GB2312"/>
          <w:sz w:val="32"/>
          <w:szCs w:val="32"/>
          <w:lang w:val="en-US" w:eastAsia="zh-CN"/>
        </w:rPr>
        <w:t>32.06</w:t>
      </w:r>
      <w:r>
        <w:rPr>
          <w:rFonts w:hint="eastAsia" w:ascii="仿宋_GB2312" w:eastAsia="仿宋_GB2312"/>
          <w:sz w:val="32"/>
          <w:szCs w:val="32"/>
        </w:rPr>
        <w:t>万元，卫生健康</w:t>
      </w:r>
      <w:r>
        <w:rPr>
          <w:rFonts w:hint="eastAsia" w:ascii="仿宋_GB2312" w:eastAsia="仿宋_GB2312"/>
          <w:sz w:val="32"/>
          <w:szCs w:val="32"/>
          <w:lang w:val="en-US" w:eastAsia="zh-CN"/>
        </w:rPr>
        <w:t>13.16</w:t>
      </w:r>
      <w:r>
        <w:rPr>
          <w:rFonts w:hint="eastAsia" w:ascii="仿宋_GB2312" w:eastAsia="仿宋_GB2312"/>
          <w:sz w:val="32"/>
          <w:szCs w:val="32"/>
        </w:rPr>
        <w:t>万元，住房保障</w:t>
      </w:r>
      <w:r>
        <w:rPr>
          <w:rFonts w:hint="eastAsia" w:ascii="仿宋_GB2312" w:eastAsia="仿宋_GB2312"/>
          <w:sz w:val="32"/>
          <w:szCs w:val="32"/>
          <w:lang w:val="en-US" w:eastAsia="zh-CN"/>
        </w:rPr>
        <w:t>17.69</w:t>
      </w:r>
      <w:r>
        <w:rPr>
          <w:rFonts w:hint="eastAsia" w:ascii="仿宋_GB2312" w:eastAsia="仿宋_GB2312"/>
          <w:sz w:val="32"/>
          <w:szCs w:val="32"/>
        </w:rPr>
        <w:t>万元。</w:t>
      </w:r>
    </w:p>
    <w:p>
      <w:pPr>
        <w:numPr>
          <w:ilvl w:val="0"/>
          <w:numId w:val="0"/>
        </w:numPr>
        <w:tabs>
          <w:tab w:val="left" w:pos="0"/>
        </w:tabs>
        <w:spacing w:line="560" w:lineRule="exact"/>
        <w:ind w:firstLine="640" w:firstLineChars="200"/>
        <w:jc w:val="left"/>
        <w:rPr>
          <w:rFonts w:ascii="楷体" w:eastAsia="楷体"/>
          <w:sz w:val="32"/>
          <w:szCs w:val="32"/>
        </w:rPr>
      </w:pPr>
      <w:r>
        <w:rPr>
          <w:rFonts w:hint="eastAsia" w:ascii="楷体" w:eastAsia="楷体" w:cs="仿宋_GB2312"/>
          <w:sz w:val="32"/>
          <w:szCs w:val="32"/>
        </w:rPr>
        <w:t>（二）支出预算情况</w:t>
      </w:r>
      <w:r>
        <w:rPr>
          <w:rFonts w:hint="eastAsia" w:ascii="仿宋_GB2312" w:eastAsia="仿宋_GB2312" w:cs="仿宋_GB2312"/>
          <w:sz w:val="32"/>
          <w:szCs w:val="32"/>
          <w:lang w:bidi="ar-SA"/>
        </w:rPr>
        <w:t>：</w:t>
      </w:r>
      <w:r>
        <w:rPr>
          <w:rFonts w:hint="eastAsia" w:ascii="仿宋_GB2312" w:eastAsia="仿宋_GB2312"/>
          <w:sz w:val="32"/>
          <w:szCs w:val="32"/>
        </w:rPr>
        <w:t>2026年度预算总支414.86万元，其中一般公共服务支出</w:t>
      </w:r>
      <w:r>
        <w:rPr>
          <w:rFonts w:hint="eastAsia" w:ascii="仿宋_GB2312" w:eastAsia="仿宋_GB2312"/>
          <w:sz w:val="32"/>
          <w:szCs w:val="32"/>
          <w:lang w:val="en-US" w:eastAsia="zh-CN"/>
        </w:rPr>
        <w:t>351.69</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32.06</w:t>
      </w:r>
      <w:r>
        <w:rPr>
          <w:rFonts w:hint="eastAsia" w:ascii="仿宋_GB2312" w:eastAsia="仿宋_GB2312"/>
          <w:sz w:val="32"/>
          <w:szCs w:val="32"/>
        </w:rPr>
        <w:t>万元，卫生健康支出</w:t>
      </w:r>
      <w:r>
        <w:rPr>
          <w:rFonts w:hint="eastAsia" w:ascii="仿宋_GB2312" w:eastAsia="仿宋_GB2312"/>
          <w:sz w:val="32"/>
          <w:szCs w:val="32"/>
          <w:lang w:val="en-US" w:eastAsia="zh-CN"/>
        </w:rPr>
        <w:t>13.16</w:t>
      </w:r>
      <w:r>
        <w:rPr>
          <w:rFonts w:hint="eastAsia" w:ascii="仿宋_GB2312" w:eastAsia="仿宋_GB2312"/>
          <w:sz w:val="32"/>
          <w:szCs w:val="32"/>
        </w:rPr>
        <w:t>万元，住房保障支出</w:t>
      </w:r>
      <w:r>
        <w:rPr>
          <w:rFonts w:hint="eastAsia" w:ascii="仿宋_GB2312" w:eastAsia="仿宋_GB2312"/>
          <w:sz w:val="32"/>
          <w:szCs w:val="32"/>
          <w:lang w:val="en-US" w:eastAsia="zh-CN"/>
        </w:rPr>
        <w:t>17.69</w:t>
      </w:r>
      <w:r>
        <w:rPr>
          <w:rFonts w:hint="eastAsia" w:ascii="仿宋_GB2312" w:eastAsia="仿宋_GB2312"/>
          <w:sz w:val="32"/>
          <w:szCs w:val="32"/>
        </w:rPr>
        <w:t>万元。</w:t>
      </w:r>
    </w:p>
    <w:p>
      <w:pPr>
        <w:tabs>
          <w:tab w:val="left" w:pos="0"/>
        </w:tabs>
        <w:spacing w:line="560" w:lineRule="exact"/>
        <w:ind w:firstLine="640" w:firstLineChars="200"/>
        <w:jc w:val="left"/>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lang w:bidi="ar-SA"/>
        </w:rPr>
        <w:br w:type="textWrapping"/>
      </w:r>
      <w:r>
        <w:rPr>
          <w:rFonts w:ascii="ˎ̥" w:hAnsi="ˎ̥" w:cs="宋体"/>
          <w:sz w:val="16"/>
          <w:lang w:bidi="ar-SA"/>
        </w:rPr>
        <w:t>　</w:t>
      </w:r>
      <w:r>
        <w:rPr>
          <w:rFonts w:hint="eastAsia" w:ascii="ˎ̥" w:hAnsi="ˎ̥" w:cs="宋体"/>
          <w:sz w:val="16"/>
          <w:lang w:bidi="ar-SA"/>
        </w:rPr>
        <w:t xml:space="preserve">     </w:t>
      </w:r>
      <w:r>
        <w:rPr>
          <w:rFonts w:hint="eastAsia" w:ascii="仿宋_GB2312" w:eastAsia="仿宋_GB2312" w:cs="宋体"/>
          <w:sz w:val="32"/>
          <w:szCs w:val="32"/>
          <w:lang w:bidi="ar-SA"/>
        </w:rPr>
        <w:t xml:space="preserve"> 我会</w:t>
      </w:r>
      <w:r>
        <w:rPr>
          <w:rFonts w:hint="eastAsia" w:ascii="仿宋_GB2312" w:eastAsia="仿宋_GB2312"/>
          <w:sz w:val="32"/>
          <w:szCs w:val="32"/>
        </w:rPr>
        <w:t>2026年财政拨款收支总预算</w:t>
      </w:r>
      <w:r>
        <w:rPr>
          <w:rFonts w:hint="eastAsia" w:ascii="仿宋_GB2312" w:eastAsia="仿宋_GB2312"/>
          <w:sz w:val="32"/>
          <w:szCs w:val="32"/>
          <w:lang w:val="en-US" w:eastAsia="zh-CN"/>
        </w:rPr>
        <w:t>414.86</w:t>
      </w:r>
      <w:r>
        <w:rPr>
          <w:rFonts w:hint="eastAsia" w:ascii="仿宋_GB2312" w:eastAsia="仿宋_GB2312"/>
          <w:sz w:val="32"/>
          <w:szCs w:val="32"/>
        </w:rPr>
        <w:t>万元,比2025年财政拨款收支总预算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16.49</w:t>
      </w:r>
      <w:r>
        <w:rPr>
          <w:rFonts w:hint="eastAsia" w:ascii="仿宋_GB2312" w:eastAsia="仿宋_GB2312"/>
          <w:sz w:val="32"/>
          <w:szCs w:val="32"/>
        </w:rPr>
        <w:t>万元。主要原因:</w:t>
      </w:r>
      <w:r>
        <w:rPr>
          <w:rFonts w:hint="eastAsia" w:ascii="仿宋_GB2312" w:eastAsia="仿宋_GB2312"/>
          <w:sz w:val="32"/>
          <w:szCs w:val="32"/>
          <w:lang w:val="en-US" w:eastAsia="zh-CN"/>
        </w:rPr>
        <w:t>1.</w:t>
      </w:r>
      <w:r>
        <w:rPr>
          <w:rFonts w:hint="eastAsia" w:ascii="仿宋_GB2312" w:eastAsia="仿宋_GB2312"/>
          <w:sz w:val="32"/>
          <w:szCs w:val="32"/>
          <w:lang w:eastAsia="zh-CN"/>
        </w:rPr>
        <w:t>人员晋级晋档和调资等原因</w:t>
      </w:r>
      <w:r>
        <w:rPr>
          <w:rFonts w:hint="eastAsia" w:ascii="仿宋_GB2312" w:eastAsia="仿宋_GB2312"/>
          <w:sz w:val="32"/>
          <w:szCs w:val="32"/>
        </w:rPr>
        <w:t>。</w:t>
      </w:r>
      <w:r>
        <w:rPr>
          <w:rFonts w:hint="eastAsia" w:ascii="仿宋_GB2312" w:eastAsia="仿宋_GB2312"/>
          <w:sz w:val="32"/>
          <w:szCs w:val="32"/>
          <w:lang w:val="en-US" w:eastAsia="zh-CN"/>
        </w:rPr>
        <w:t>2.增加公务用车大修等项目，导致预算增加</w:t>
      </w:r>
      <w:r>
        <w:rPr>
          <w:rFonts w:hint="eastAsia" w:ascii="仿宋_GB2312" w:eastAsia="仿宋_GB2312"/>
          <w:sz w:val="32"/>
          <w:szCs w:val="32"/>
        </w:rPr>
        <w:t>。</w:t>
      </w:r>
    </w:p>
    <w:p>
      <w:pPr>
        <w:spacing w:line="54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rPr>
        <w:t>收入包括：</w:t>
      </w:r>
      <w:r>
        <w:rPr>
          <w:rFonts w:hint="eastAsia" w:ascii="仿宋_GB2312" w:eastAsia="仿宋_GB2312" w:cs="仿宋_GB2312"/>
          <w:sz w:val="32"/>
          <w:szCs w:val="32"/>
          <w:lang w:bidi="ar-SA"/>
        </w:rPr>
        <w:t>州佛协2026年度预算收入</w:t>
      </w:r>
      <w:r>
        <w:rPr>
          <w:rFonts w:hint="eastAsia" w:ascii="仿宋_GB2312" w:eastAsia="仿宋_GB2312"/>
          <w:sz w:val="32"/>
          <w:szCs w:val="32"/>
          <w:lang w:val="en-US" w:eastAsia="zh-CN"/>
        </w:rPr>
        <w:t>328.44</w:t>
      </w:r>
      <w:r>
        <w:rPr>
          <w:rFonts w:hint="eastAsia" w:ascii="仿宋_GB2312" w:eastAsia="仿宋_GB2312" w:cs="仿宋_GB2312"/>
          <w:sz w:val="32"/>
          <w:szCs w:val="32"/>
          <w:lang w:bidi="ar-SA"/>
        </w:rPr>
        <w:t>万元，州藏传佛教文化研究中心2026年度预算收入</w:t>
      </w:r>
      <w:r>
        <w:rPr>
          <w:rFonts w:hint="eastAsia" w:ascii="仿宋_GB2312" w:eastAsia="仿宋_GB2312" w:cs="仿宋_GB2312"/>
          <w:sz w:val="32"/>
          <w:szCs w:val="32"/>
          <w:lang w:val="en-US" w:eastAsia="zh-CN" w:bidi="ar-SA"/>
        </w:rPr>
        <w:t>86.41</w:t>
      </w:r>
      <w:r>
        <w:rPr>
          <w:rFonts w:hint="eastAsia" w:ascii="仿宋_GB2312" w:eastAsia="仿宋_GB2312" w:cs="仿宋_GB2312"/>
          <w:sz w:val="32"/>
          <w:szCs w:val="32"/>
          <w:lang w:bidi="ar-SA"/>
        </w:rPr>
        <w:t>万元。</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s="仿宋_GB2312"/>
          <w:sz w:val="32"/>
          <w:szCs w:val="32"/>
          <w:lang w:bidi="ar-SA"/>
        </w:rPr>
        <w:t>州佛协2026年度预算支出</w:t>
      </w:r>
      <w:r>
        <w:rPr>
          <w:rFonts w:hint="eastAsia" w:ascii="仿宋_GB2312" w:eastAsia="仿宋_GB2312"/>
          <w:sz w:val="32"/>
          <w:szCs w:val="32"/>
          <w:lang w:val="en-US" w:eastAsia="zh-CN"/>
        </w:rPr>
        <w:t>328.44</w:t>
      </w:r>
      <w:r>
        <w:rPr>
          <w:rFonts w:hint="eastAsia" w:ascii="仿宋_GB2312" w:eastAsia="仿宋_GB2312" w:cs="仿宋_GB2312"/>
          <w:sz w:val="32"/>
          <w:szCs w:val="32"/>
          <w:lang w:bidi="ar-SA"/>
        </w:rPr>
        <w:t>万元，州藏传佛教文化研究中心2026年度预算支出</w:t>
      </w:r>
      <w:r>
        <w:rPr>
          <w:rFonts w:hint="eastAsia" w:ascii="仿宋_GB2312" w:eastAsia="仿宋_GB2312" w:cs="仿宋_GB2312"/>
          <w:sz w:val="32"/>
          <w:szCs w:val="32"/>
          <w:lang w:val="en-US" w:eastAsia="zh-CN" w:bidi="ar-SA"/>
        </w:rPr>
        <w:t>86.41</w:t>
      </w:r>
      <w:r>
        <w:rPr>
          <w:rFonts w:hint="eastAsia" w:ascii="仿宋_GB2312" w:eastAsia="仿宋_GB2312" w:cs="仿宋_GB2312"/>
          <w:sz w:val="32"/>
          <w:szCs w:val="32"/>
          <w:lang w:bidi="ar-SA"/>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tabs>
          <w:tab w:val="left" w:pos="0"/>
        </w:tabs>
        <w:spacing w:line="560" w:lineRule="exact"/>
        <w:ind w:left="420" w:leftChars="200" w:firstLine="640" w:firstLineChars="200"/>
        <w:jc w:val="left"/>
        <w:rPr>
          <w:rFonts w:cs="仿宋_GB2312"/>
          <w:kern w:val="2"/>
          <w:sz w:val="32"/>
          <w:szCs w:val="32"/>
        </w:rPr>
      </w:pPr>
      <w:r>
        <w:rPr>
          <w:rFonts w:hint="eastAsia" w:ascii="仿宋_GB2312" w:eastAsia="仿宋_GB2312"/>
          <w:sz w:val="32"/>
          <w:szCs w:val="32"/>
        </w:rPr>
        <w:t>我会2026年一般公共预算当年拨款414.86万元，比2025年财政拨款收支总预算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16.49</w:t>
      </w:r>
      <w:r>
        <w:rPr>
          <w:rFonts w:hint="eastAsia" w:ascii="仿宋_GB2312" w:eastAsia="仿宋_GB2312"/>
          <w:sz w:val="32"/>
          <w:szCs w:val="32"/>
        </w:rPr>
        <w:t>万元。主要原因:</w:t>
      </w:r>
      <w:r>
        <w:rPr>
          <w:rFonts w:hint="eastAsia" w:ascii="仿宋_GB2312" w:eastAsia="仿宋_GB2312"/>
          <w:sz w:val="32"/>
          <w:szCs w:val="32"/>
          <w:lang w:val="en-US" w:eastAsia="zh-CN"/>
        </w:rPr>
        <w:t>1.</w:t>
      </w:r>
      <w:r>
        <w:rPr>
          <w:rFonts w:hint="eastAsia" w:ascii="仿宋_GB2312" w:eastAsia="仿宋_GB2312"/>
          <w:sz w:val="32"/>
          <w:szCs w:val="32"/>
          <w:lang w:eastAsia="zh-CN"/>
        </w:rPr>
        <w:t>人员晋级晋档和调资等原因</w:t>
      </w:r>
      <w:r>
        <w:rPr>
          <w:rFonts w:hint="eastAsia" w:ascii="仿宋_GB2312" w:eastAsia="仿宋_GB2312"/>
          <w:sz w:val="32"/>
          <w:szCs w:val="32"/>
        </w:rPr>
        <w:t>。</w:t>
      </w:r>
      <w:r>
        <w:rPr>
          <w:rFonts w:hint="eastAsia" w:ascii="仿宋_GB2312" w:eastAsia="仿宋_GB2312"/>
          <w:sz w:val="32"/>
          <w:szCs w:val="32"/>
          <w:lang w:val="en-US" w:eastAsia="zh-CN"/>
        </w:rPr>
        <w:t>2.增加公务用车大修等项目，导致预算增加</w:t>
      </w:r>
      <w:r>
        <w:rPr>
          <w:rFonts w:hint="eastAsia" w:ascii="仿宋_GB2312" w:eastAsia="仿宋_GB2312"/>
          <w:sz w:val="32"/>
          <w:szCs w:val="32"/>
        </w:rPr>
        <w:t>。</w:t>
      </w:r>
      <w:r>
        <w:rPr>
          <w:rFonts w:hint="eastAsia" w:cs="仿宋_GB2312"/>
          <w:kern w:val="2"/>
          <w:sz w:val="32"/>
          <w:szCs w:val="32"/>
        </w:rPr>
        <w:t>　　</w:t>
      </w:r>
    </w:p>
    <w:p>
      <w:pPr>
        <w:tabs>
          <w:tab w:val="left" w:pos="0"/>
        </w:tabs>
        <w:spacing w:line="560" w:lineRule="exact"/>
        <w:ind w:left="420" w:leftChars="200" w:firstLine="640" w:firstLineChars="2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eastAsia="仿宋_GB2312"/>
          <w:sz w:val="32"/>
          <w:szCs w:val="32"/>
          <w:lang w:eastAsia="zh-CN"/>
        </w:rPr>
        <w:t>一般公共服务支出</w:t>
      </w:r>
      <w:r>
        <w:rPr>
          <w:rFonts w:hint="eastAsia" w:ascii="仿宋_GB2312" w:eastAsia="仿宋_GB2312"/>
          <w:sz w:val="32"/>
          <w:szCs w:val="32"/>
          <w:lang w:val="en-US" w:eastAsia="zh-CN"/>
        </w:rPr>
        <w:t>351.69</w:t>
      </w:r>
      <w:r>
        <w:rPr>
          <w:rFonts w:hint="eastAsia" w:ascii="仿宋_GB2312" w:eastAsia="仿宋_GB2312"/>
          <w:sz w:val="32"/>
          <w:szCs w:val="32"/>
          <w:lang w:eastAsia="zh-CN"/>
        </w:rPr>
        <w:t>万元，占</w:t>
      </w:r>
      <w:r>
        <w:rPr>
          <w:rFonts w:hint="eastAsia" w:ascii="仿宋_GB2312" w:eastAsia="仿宋_GB2312"/>
          <w:sz w:val="32"/>
          <w:szCs w:val="32"/>
          <w:lang w:val="en-US" w:eastAsia="zh-CN"/>
        </w:rPr>
        <w:t>88</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32.06</w:t>
      </w:r>
      <w:r>
        <w:rPr>
          <w:rFonts w:hint="eastAsia" w:ascii="仿宋_GB2312" w:eastAsia="仿宋_GB2312"/>
          <w:sz w:val="32"/>
          <w:szCs w:val="32"/>
          <w:lang w:eastAsia="zh-CN"/>
        </w:rPr>
        <w:t>万元，占</w:t>
      </w:r>
      <w:r>
        <w:rPr>
          <w:rFonts w:hint="eastAsia" w:ascii="仿宋_GB2312" w:eastAsia="仿宋_GB2312"/>
          <w:sz w:val="32"/>
          <w:szCs w:val="32"/>
          <w:lang w:val="en-US" w:eastAsia="zh-CN"/>
        </w:rPr>
        <w:t>7</w:t>
      </w:r>
      <w:r>
        <w:rPr>
          <w:rFonts w:hint="eastAsia" w:ascii="仿宋_GB2312" w:eastAsia="仿宋_GB2312"/>
          <w:sz w:val="32"/>
          <w:szCs w:val="32"/>
          <w:lang w:eastAsia="zh-CN"/>
        </w:rPr>
        <w:t>%；医疗卫生与计划生育支出</w:t>
      </w:r>
      <w:r>
        <w:rPr>
          <w:rFonts w:hint="eastAsia" w:ascii="仿宋_GB2312" w:eastAsia="仿宋_GB2312"/>
          <w:sz w:val="32"/>
          <w:szCs w:val="32"/>
          <w:lang w:val="en-US" w:eastAsia="zh-CN"/>
        </w:rPr>
        <w:t>13.16</w:t>
      </w:r>
      <w:r>
        <w:rPr>
          <w:rFonts w:hint="eastAsia" w:ascii="仿宋_GB2312" w:eastAsia="仿宋_GB2312"/>
          <w:sz w:val="32"/>
          <w:szCs w:val="32"/>
          <w:lang w:eastAsia="zh-CN"/>
        </w:rPr>
        <w:t>万元，占</w:t>
      </w:r>
      <w:r>
        <w:rPr>
          <w:rFonts w:hint="eastAsia" w:ascii="仿宋_GB2312" w:eastAsia="仿宋_GB2312"/>
          <w:sz w:val="32"/>
          <w:szCs w:val="32"/>
          <w:lang w:val="en-US" w:eastAsia="zh-CN"/>
        </w:rPr>
        <w:t>1.2</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17.69</w:t>
      </w:r>
      <w:r>
        <w:rPr>
          <w:rFonts w:hint="eastAsia" w:ascii="仿宋_GB2312" w:eastAsia="仿宋_GB2312"/>
          <w:sz w:val="32"/>
          <w:szCs w:val="32"/>
          <w:lang w:eastAsia="zh-CN"/>
        </w:rPr>
        <w:t>万元，占</w:t>
      </w:r>
      <w:r>
        <w:rPr>
          <w:rFonts w:hint="eastAsia" w:ascii="仿宋_GB2312" w:eastAsia="仿宋_GB2312"/>
          <w:sz w:val="32"/>
          <w:szCs w:val="32"/>
          <w:lang w:val="en-US" w:eastAsia="zh-CN"/>
        </w:rPr>
        <w:t>3.8</w:t>
      </w:r>
      <w:r>
        <w:rPr>
          <w:rFonts w:hint="eastAsia" w:ascii="仿宋_GB2312" w:eastAsia="仿宋_GB2312"/>
          <w:sz w:val="32"/>
          <w:szCs w:val="32"/>
          <w:lang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line="560" w:lineRule="exact"/>
        <w:ind w:firstLine="640" w:firstLineChars="200"/>
        <w:rPr>
          <w:rFonts w:hint="eastAsia" w:cs="宋体"/>
          <w:sz w:val="32"/>
          <w:szCs w:val="32"/>
          <w:lang w:bidi="ar-SA"/>
        </w:rPr>
      </w:pPr>
      <w:r>
        <w:rPr>
          <w:rFonts w:hint="eastAsia" w:cs="宋体"/>
          <w:sz w:val="32"/>
          <w:szCs w:val="32"/>
          <w:lang w:bidi="ar-SA"/>
        </w:rPr>
        <w:t>基本支出</w:t>
      </w:r>
      <w:r>
        <w:rPr>
          <w:rFonts w:cs="宋体"/>
          <w:sz w:val="32"/>
          <w:szCs w:val="32"/>
          <w:lang w:val="en-US" w:eastAsia="zh-CN" w:bidi="ar-SA"/>
        </w:rPr>
        <w:t>249.27</w:t>
      </w:r>
      <w:r>
        <w:rPr>
          <w:rFonts w:hint="eastAsia" w:cs="宋体"/>
          <w:sz w:val="32"/>
          <w:szCs w:val="32"/>
          <w:lang w:bidi="ar-SA"/>
        </w:rPr>
        <w:t>万元（其中人员经费</w:t>
      </w:r>
      <w:r>
        <w:rPr>
          <w:rFonts w:cs="宋体"/>
          <w:sz w:val="32"/>
          <w:szCs w:val="32"/>
          <w:lang w:val="en-US" w:eastAsia="zh-CN" w:bidi="ar-SA"/>
        </w:rPr>
        <w:t>213.32</w:t>
      </w:r>
      <w:r>
        <w:rPr>
          <w:rFonts w:hint="eastAsia" w:cs="宋体"/>
          <w:sz w:val="32"/>
          <w:szCs w:val="32"/>
          <w:lang w:bidi="ar-SA"/>
        </w:rPr>
        <w:t>万元，公用经费</w:t>
      </w:r>
      <w:r>
        <w:rPr>
          <w:rFonts w:cs="宋体"/>
          <w:sz w:val="32"/>
          <w:szCs w:val="32"/>
          <w:lang w:val="en-US" w:eastAsia="zh-CN" w:bidi="ar-SA"/>
        </w:rPr>
        <w:t>35.95</w:t>
      </w:r>
      <w:r>
        <w:rPr>
          <w:rFonts w:hint="eastAsia" w:cs="宋体"/>
          <w:sz w:val="32"/>
          <w:szCs w:val="32"/>
          <w:lang w:bidi="ar-SA"/>
        </w:rPr>
        <w:t>万元），项目支出</w:t>
      </w:r>
      <w:r>
        <w:rPr>
          <w:rFonts w:cs="宋体"/>
          <w:sz w:val="32"/>
          <w:szCs w:val="32"/>
          <w:lang w:val="en-US" w:eastAsia="zh-CN" w:bidi="ar-SA"/>
        </w:rPr>
        <w:t>165.58</w:t>
      </w:r>
      <w:r>
        <w:rPr>
          <w:rFonts w:hint="eastAsia" w:cs="宋体"/>
          <w:sz w:val="32"/>
          <w:szCs w:val="32"/>
          <w:lang w:bidi="ar-SA"/>
        </w:rPr>
        <w:t>万元。</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560" w:lineRule="exact"/>
        <w:ind w:firstLine="640" w:firstLineChars="200"/>
        <w:rPr>
          <w:rFonts w:cs="仿宋_GB2312"/>
          <w:kern w:val="2"/>
          <w:sz w:val="32"/>
          <w:szCs w:val="32"/>
          <w:lang w:bidi="ar-SA"/>
        </w:rPr>
      </w:pPr>
      <w:r>
        <w:rPr>
          <w:rFonts w:cs="仿宋_GB2312"/>
          <w:kern w:val="2"/>
          <w:sz w:val="32"/>
          <w:szCs w:val="32"/>
          <w:lang w:bidi="ar-SA"/>
        </w:rPr>
        <w:t>我会</w:t>
      </w:r>
      <w:r>
        <w:rPr>
          <w:rFonts w:hint="eastAsia" w:cs="仿宋_GB2312"/>
          <w:kern w:val="2"/>
          <w:sz w:val="32"/>
          <w:szCs w:val="32"/>
          <w:lang w:bidi="ar-SA"/>
        </w:rPr>
        <w:t>202</w:t>
      </w:r>
      <w:r>
        <w:rPr>
          <w:rFonts w:cs="仿宋_GB2312"/>
          <w:kern w:val="2"/>
          <w:sz w:val="32"/>
          <w:szCs w:val="32"/>
          <w:lang w:bidi="ar-SA"/>
        </w:rPr>
        <w:t>6</w:t>
      </w:r>
      <w:r>
        <w:rPr>
          <w:rFonts w:hint="eastAsia" w:cs="仿宋_GB2312"/>
          <w:kern w:val="2"/>
          <w:sz w:val="32"/>
          <w:szCs w:val="32"/>
          <w:lang w:bidi="ar-SA"/>
        </w:rPr>
        <w:t>年一般公共预算基本支出</w:t>
      </w:r>
      <w:r>
        <w:rPr>
          <w:rFonts w:cs="宋体"/>
          <w:sz w:val="32"/>
          <w:szCs w:val="32"/>
          <w:lang w:val="en-US" w:eastAsia="zh-CN" w:bidi="ar-SA"/>
        </w:rPr>
        <w:t>249.27</w:t>
      </w:r>
      <w:r>
        <w:rPr>
          <w:rFonts w:hint="eastAsia" w:cs="仿宋_GB2312"/>
          <w:kern w:val="2"/>
          <w:sz w:val="32"/>
          <w:szCs w:val="32"/>
          <w:lang w:bidi="ar-SA"/>
        </w:rPr>
        <w:t>万元，其中：人员经费</w:t>
      </w:r>
      <w:r>
        <w:rPr>
          <w:rFonts w:cs="仿宋_GB2312"/>
          <w:kern w:val="2"/>
          <w:sz w:val="32"/>
          <w:szCs w:val="32"/>
          <w:lang w:val="en-US" w:eastAsia="zh-CN" w:bidi="ar-SA"/>
        </w:rPr>
        <w:t>213.32</w:t>
      </w:r>
      <w:r>
        <w:rPr>
          <w:rFonts w:hint="eastAsia" w:cs="仿宋_GB2312"/>
          <w:kern w:val="2"/>
          <w:sz w:val="32"/>
          <w:szCs w:val="32"/>
          <w:lang w:bidi="ar-SA"/>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lang w:bidi="ar-SA"/>
        </w:rPr>
        <w:t>公用经费</w:t>
      </w:r>
      <w:r>
        <w:rPr>
          <w:rFonts w:cs="仿宋_GB2312"/>
          <w:kern w:val="2"/>
          <w:sz w:val="32"/>
          <w:szCs w:val="32"/>
          <w:lang w:val="en-US" w:eastAsia="zh-CN" w:bidi="ar-SA"/>
        </w:rPr>
        <w:t>35.95</w:t>
      </w:r>
      <w:r>
        <w:rPr>
          <w:rFonts w:hint="eastAsia" w:cs="仿宋_GB2312"/>
          <w:kern w:val="2"/>
          <w:sz w:val="32"/>
          <w:szCs w:val="32"/>
          <w:lang w:bidi="ar-SA"/>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lang w:bidi="ar-SA"/>
        </w:rPr>
        <w:br w:type="textWrapping"/>
      </w:r>
      <w:r>
        <w:rPr>
          <w:rFonts w:hint="eastAsia" w:ascii="黑体" w:eastAsia="黑体"/>
          <w:sz w:val="32"/>
          <w:szCs w:val="32"/>
        </w:rPr>
        <w:t xml:space="preserve">    七、“三公”经费财政拨款预算安排情况说明</w:t>
      </w:r>
    </w:p>
    <w:p>
      <w:pPr>
        <w:pStyle w:val="10"/>
        <w:spacing w:before="0" w:line="560" w:lineRule="exact"/>
        <w:ind w:firstLine="640" w:firstLineChars="200"/>
        <w:rPr>
          <w:rFonts w:cs="仿宋_GB2312"/>
          <w:kern w:val="2"/>
          <w:sz w:val="32"/>
          <w:szCs w:val="32"/>
          <w:lang w:bidi="ar-SA"/>
        </w:rPr>
      </w:pPr>
      <w:r>
        <w:rPr>
          <w:rFonts w:cs="仿宋_GB2312"/>
          <w:kern w:val="2"/>
          <w:sz w:val="32"/>
          <w:szCs w:val="32"/>
          <w:lang w:bidi="ar-SA"/>
        </w:rPr>
        <w:t>我会</w:t>
      </w:r>
      <w:r>
        <w:rPr>
          <w:rFonts w:hint="eastAsia" w:cs="仿宋_GB2312"/>
          <w:kern w:val="2"/>
          <w:sz w:val="32"/>
          <w:szCs w:val="32"/>
          <w:lang w:bidi="ar-SA"/>
        </w:rPr>
        <w:t>202</w:t>
      </w:r>
      <w:r>
        <w:rPr>
          <w:rFonts w:cs="仿宋_GB2312"/>
          <w:kern w:val="2"/>
          <w:sz w:val="32"/>
          <w:szCs w:val="32"/>
          <w:lang w:bidi="ar-SA"/>
        </w:rPr>
        <w:t>6</w:t>
      </w:r>
      <w:r>
        <w:rPr>
          <w:rFonts w:hint="eastAsia" w:cs="仿宋_GB2312"/>
          <w:kern w:val="2"/>
          <w:sz w:val="32"/>
          <w:szCs w:val="32"/>
          <w:lang w:bidi="ar-SA"/>
        </w:rPr>
        <w:t>年“三公”经费财政拨款预算数</w:t>
      </w:r>
      <w:r>
        <w:rPr>
          <w:rFonts w:cs="仿宋_GB2312"/>
          <w:kern w:val="2"/>
          <w:sz w:val="32"/>
          <w:szCs w:val="32"/>
          <w:lang w:val="en-US" w:eastAsia="zh-CN" w:bidi="ar-SA"/>
        </w:rPr>
        <w:t>12.11</w:t>
      </w:r>
      <w:r>
        <w:rPr>
          <w:rFonts w:hint="eastAsia" w:cs="仿宋_GB2312"/>
          <w:kern w:val="2"/>
          <w:sz w:val="32"/>
          <w:szCs w:val="32"/>
          <w:lang w:bidi="ar-SA"/>
        </w:rPr>
        <w:t>万元，其中：因公出国（境）经费0万元，公务接待费</w:t>
      </w:r>
      <w:r>
        <w:rPr>
          <w:rFonts w:cs="仿宋_GB2312"/>
          <w:kern w:val="2"/>
          <w:sz w:val="32"/>
          <w:szCs w:val="32"/>
          <w:lang w:val="en-US" w:eastAsia="zh-CN" w:bidi="ar-SA"/>
        </w:rPr>
        <w:t>0.59</w:t>
      </w:r>
      <w:r>
        <w:rPr>
          <w:rFonts w:hint="eastAsia" w:cs="仿宋_GB2312"/>
          <w:kern w:val="2"/>
          <w:sz w:val="32"/>
          <w:szCs w:val="32"/>
          <w:lang w:bidi="ar-SA"/>
        </w:rPr>
        <w:t>万元，公务用车购置及运行维护费</w:t>
      </w:r>
      <w:r>
        <w:rPr>
          <w:rFonts w:cs="仿宋_GB2312"/>
          <w:kern w:val="2"/>
          <w:sz w:val="32"/>
          <w:szCs w:val="32"/>
          <w:lang w:bidi="ar-SA"/>
        </w:rPr>
        <w:t>11.52</w:t>
      </w:r>
      <w:r>
        <w:rPr>
          <w:rFonts w:hint="eastAsia" w:cs="仿宋_GB2312"/>
          <w:kern w:val="2"/>
          <w:sz w:val="32"/>
          <w:szCs w:val="32"/>
          <w:lang w:bidi="ar-SA"/>
        </w:rPr>
        <w:t>万元。</w:t>
      </w:r>
    </w:p>
    <w:p>
      <w:pPr>
        <w:pStyle w:val="10"/>
        <w:spacing w:before="0" w:line="560" w:lineRule="exact"/>
        <w:ind w:firstLine="640" w:firstLineChars="200"/>
        <w:rPr>
          <w:rFonts w:cs="仿宋_GB2312"/>
          <w:kern w:val="2"/>
          <w:sz w:val="32"/>
          <w:szCs w:val="32"/>
          <w:lang w:bidi="ar-SA"/>
        </w:rPr>
      </w:pPr>
      <w:r>
        <w:rPr>
          <w:rFonts w:hint="eastAsia" w:cs="仿宋_GB2312"/>
          <w:kern w:val="2"/>
          <w:sz w:val="32"/>
          <w:szCs w:val="32"/>
          <w:lang w:bidi="ar-SA"/>
        </w:rPr>
        <w:t>（一）202</w:t>
      </w:r>
      <w:r>
        <w:rPr>
          <w:rFonts w:cs="仿宋_GB2312"/>
          <w:kern w:val="2"/>
          <w:sz w:val="32"/>
          <w:szCs w:val="32"/>
          <w:lang w:bidi="ar-SA"/>
        </w:rPr>
        <w:t>6</w:t>
      </w:r>
      <w:r>
        <w:rPr>
          <w:rFonts w:hint="eastAsia" w:cs="仿宋_GB2312"/>
          <w:kern w:val="2"/>
          <w:sz w:val="32"/>
          <w:szCs w:val="32"/>
          <w:lang w:bidi="ar-SA"/>
        </w:rPr>
        <w:t>年因公出国（境）经费0万元。</w:t>
      </w:r>
    </w:p>
    <w:p>
      <w:pPr>
        <w:pStyle w:val="10"/>
        <w:spacing w:before="0" w:line="560" w:lineRule="exact"/>
        <w:ind w:firstLine="640" w:firstLineChars="200"/>
        <w:rPr>
          <w:rFonts w:cs="仿宋_GB2312"/>
          <w:color w:val="000000"/>
          <w:kern w:val="2"/>
          <w:sz w:val="32"/>
          <w:szCs w:val="32"/>
          <w:lang w:bidi="ar-SA"/>
        </w:rPr>
      </w:pPr>
      <w:r>
        <w:rPr>
          <w:rFonts w:hint="eastAsia" w:cs="仿宋_GB2312"/>
          <w:kern w:val="2"/>
          <w:sz w:val="32"/>
          <w:szCs w:val="32"/>
          <w:lang w:bidi="ar-SA"/>
        </w:rPr>
        <w:t>（二）</w:t>
      </w:r>
      <w:r>
        <w:rPr>
          <w:rFonts w:hint="eastAsia" w:cs="仿宋_GB2312"/>
          <w:color w:val="000000"/>
          <w:kern w:val="2"/>
          <w:sz w:val="32"/>
          <w:szCs w:val="32"/>
          <w:lang w:bidi="ar-SA"/>
        </w:rPr>
        <w:t>202</w:t>
      </w:r>
      <w:r>
        <w:rPr>
          <w:rFonts w:cs="仿宋_GB2312"/>
          <w:color w:val="000000"/>
          <w:kern w:val="2"/>
          <w:sz w:val="32"/>
          <w:szCs w:val="32"/>
          <w:lang w:bidi="ar-SA"/>
        </w:rPr>
        <w:t>6</w:t>
      </w:r>
      <w:r>
        <w:rPr>
          <w:rFonts w:hint="eastAsia" w:cs="仿宋_GB2312"/>
          <w:color w:val="000000"/>
          <w:kern w:val="2"/>
          <w:sz w:val="32"/>
          <w:szCs w:val="32"/>
          <w:lang w:bidi="ar-SA"/>
        </w:rPr>
        <w:t>年公务接待经费</w:t>
      </w:r>
      <w:r>
        <w:rPr>
          <w:rFonts w:hint="eastAsia" w:cs="仿宋_GB2312"/>
          <w:color w:val="000000"/>
          <w:kern w:val="2"/>
          <w:sz w:val="32"/>
          <w:szCs w:val="32"/>
          <w:lang w:val="en-US" w:eastAsia="zh-CN" w:bidi="ar-SA"/>
        </w:rPr>
        <w:t>0.5</w:t>
      </w:r>
      <w:r>
        <w:rPr>
          <w:rFonts w:cs="仿宋_GB2312"/>
          <w:color w:val="000000"/>
          <w:kern w:val="2"/>
          <w:sz w:val="32"/>
          <w:szCs w:val="32"/>
          <w:lang w:val="en-US" w:eastAsia="zh-CN" w:bidi="ar-SA"/>
        </w:rPr>
        <w:t>9</w:t>
      </w:r>
      <w:r>
        <w:rPr>
          <w:rFonts w:hint="eastAsia" w:cs="仿宋_GB2312"/>
          <w:color w:val="000000"/>
          <w:kern w:val="2"/>
          <w:sz w:val="32"/>
          <w:szCs w:val="32"/>
          <w:lang w:bidi="ar-SA"/>
        </w:rPr>
        <w:t>万元。较202</w:t>
      </w:r>
      <w:r>
        <w:rPr>
          <w:rFonts w:hint="eastAsia" w:cs="仿宋_GB2312"/>
          <w:color w:val="000000"/>
          <w:kern w:val="2"/>
          <w:sz w:val="32"/>
          <w:szCs w:val="32"/>
          <w:lang w:val="en-US" w:eastAsia="zh-CN" w:bidi="ar-SA"/>
        </w:rPr>
        <w:t>4</w:t>
      </w:r>
      <w:r>
        <w:rPr>
          <w:rFonts w:hint="eastAsia" w:cs="仿宋_GB2312"/>
          <w:color w:val="000000"/>
          <w:kern w:val="2"/>
          <w:sz w:val="32"/>
          <w:szCs w:val="32"/>
          <w:lang w:bidi="ar-SA"/>
        </w:rPr>
        <w:t>年预算经费</w:t>
      </w:r>
      <w:r>
        <w:rPr>
          <w:rFonts w:cs="仿宋_GB2312"/>
          <w:color w:val="000000"/>
          <w:kern w:val="2"/>
          <w:sz w:val="32"/>
          <w:szCs w:val="32"/>
          <w:lang w:eastAsia="zh-CN" w:bidi="ar-SA"/>
        </w:rPr>
        <w:t>增加</w:t>
      </w:r>
      <w:r>
        <w:rPr>
          <w:rFonts w:cs="宋体"/>
          <w:sz w:val="32"/>
          <w:szCs w:val="32"/>
          <w:lang w:val="en-US" w:eastAsia="zh-CN" w:bidi="ar-SA"/>
        </w:rPr>
        <w:t>0.03</w:t>
      </w:r>
      <w:r>
        <w:rPr>
          <w:rFonts w:hint="eastAsia" w:cs="仿宋_GB2312"/>
          <w:color w:val="000000"/>
          <w:kern w:val="2"/>
          <w:sz w:val="32"/>
          <w:szCs w:val="32"/>
          <w:lang w:bidi="ar-SA"/>
        </w:rPr>
        <w:t>万元，</w:t>
      </w:r>
      <w:r>
        <w:rPr>
          <w:rFonts w:cs="仿宋_GB2312"/>
          <w:color w:val="000000"/>
          <w:kern w:val="2"/>
          <w:sz w:val="32"/>
          <w:szCs w:val="32"/>
          <w:lang w:bidi="ar-SA"/>
        </w:rPr>
        <w:t>增加5</w:t>
      </w:r>
      <w:r>
        <w:rPr>
          <w:rFonts w:hint="eastAsia" w:cs="仿宋_GB2312"/>
          <w:color w:val="000000"/>
          <w:kern w:val="2"/>
          <w:sz w:val="32"/>
          <w:szCs w:val="32"/>
          <w:lang w:bidi="ar-SA"/>
        </w:rPr>
        <w:t>%。</w:t>
      </w:r>
      <w:r>
        <w:rPr>
          <w:rFonts w:hint="eastAsia" w:cs="仿宋_GB2312"/>
          <w:color w:val="000000"/>
          <w:kern w:val="2"/>
          <w:sz w:val="32"/>
          <w:szCs w:val="32"/>
          <w:lang w:bidi="ar-SA"/>
        </w:rPr>
        <w:br w:type="textWrapping"/>
      </w:r>
      <w:r>
        <w:rPr>
          <w:rFonts w:hint="eastAsia" w:cs="仿宋_GB2312"/>
          <w:color w:val="FF0000"/>
          <w:kern w:val="2"/>
          <w:sz w:val="32"/>
          <w:szCs w:val="32"/>
          <w:lang w:bidi="ar-SA"/>
        </w:rPr>
        <w:t>　　</w:t>
      </w:r>
      <w:r>
        <w:rPr>
          <w:rFonts w:hint="eastAsia" w:cs="仿宋_GB2312"/>
          <w:color w:val="000000"/>
          <w:kern w:val="2"/>
          <w:sz w:val="32"/>
          <w:szCs w:val="32"/>
          <w:lang w:bidi="ar-SA"/>
        </w:rPr>
        <w:t>（三）202</w:t>
      </w:r>
      <w:r>
        <w:rPr>
          <w:rFonts w:cs="仿宋_GB2312"/>
          <w:color w:val="000000"/>
          <w:kern w:val="2"/>
          <w:sz w:val="32"/>
          <w:szCs w:val="32"/>
          <w:lang w:bidi="ar-SA"/>
        </w:rPr>
        <w:t>6</w:t>
      </w:r>
      <w:r>
        <w:rPr>
          <w:rFonts w:hint="eastAsia" w:cs="仿宋_GB2312"/>
          <w:color w:val="000000"/>
          <w:kern w:val="2"/>
          <w:sz w:val="32"/>
          <w:szCs w:val="32"/>
          <w:lang w:bidi="ar-SA"/>
        </w:rPr>
        <w:t>年公务用车购置及运行维护费</w:t>
      </w:r>
      <w:r>
        <w:rPr>
          <w:rFonts w:cs="仿宋_GB2312"/>
          <w:color w:val="000000"/>
          <w:kern w:val="2"/>
          <w:sz w:val="32"/>
          <w:szCs w:val="32"/>
          <w:lang w:bidi="ar-SA"/>
        </w:rPr>
        <w:t>11.52</w:t>
      </w:r>
      <w:r>
        <w:rPr>
          <w:rFonts w:hint="eastAsia" w:cs="仿宋_GB2312"/>
          <w:color w:val="000000"/>
          <w:kern w:val="2"/>
          <w:sz w:val="32"/>
          <w:szCs w:val="32"/>
          <w:lang w:bidi="ar-SA"/>
        </w:rPr>
        <w:t>万元。较202</w:t>
      </w:r>
      <w:r>
        <w:rPr>
          <w:rFonts w:cs="仿宋_GB2312"/>
          <w:color w:val="000000"/>
          <w:kern w:val="2"/>
          <w:sz w:val="32"/>
          <w:szCs w:val="32"/>
          <w:lang w:bidi="ar-SA"/>
        </w:rPr>
        <w:t>5</w:t>
      </w:r>
      <w:r>
        <w:rPr>
          <w:rFonts w:hint="eastAsia" w:cs="仿宋_GB2312"/>
          <w:color w:val="000000"/>
          <w:kern w:val="2"/>
          <w:sz w:val="32"/>
          <w:szCs w:val="32"/>
          <w:lang w:bidi="ar-SA"/>
        </w:rPr>
        <w:t>年预算经费</w:t>
      </w:r>
      <w:r>
        <w:rPr>
          <w:rFonts w:hint="eastAsia" w:cs="宋体"/>
          <w:sz w:val="32"/>
          <w:szCs w:val="32"/>
          <w:lang w:eastAsia="zh-CN" w:bidi="ar-SA"/>
        </w:rPr>
        <w:t>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560" w:lineRule="exact"/>
        <w:ind w:firstLine="640" w:firstLineChars="200"/>
        <w:rPr>
          <w:rFonts w:cs="仿宋_GB2312"/>
          <w:kern w:val="2"/>
          <w:sz w:val="32"/>
          <w:szCs w:val="32"/>
          <w:lang w:bidi="ar-SA"/>
        </w:rPr>
      </w:pPr>
      <w:r>
        <w:rPr>
          <w:rFonts w:cs="仿宋_GB2312"/>
          <w:kern w:val="2"/>
          <w:sz w:val="32"/>
          <w:szCs w:val="32"/>
          <w:lang w:bidi="ar-SA"/>
        </w:rPr>
        <w:t>我会</w:t>
      </w:r>
      <w:r>
        <w:rPr>
          <w:rFonts w:hint="eastAsia" w:cs="仿宋_GB2312"/>
          <w:kern w:val="2"/>
          <w:sz w:val="32"/>
          <w:szCs w:val="32"/>
          <w:lang w:bidi="ar-SA"/>
        </w:rPr>
        <w:t>202</w:t>
      </w:r>
      <w:r>
        <w:rPr>
          <w:rFonts w:cs="仿宋_GB2312"/>
          <w:kern w:val="2"/>
          <w:sz w:val="32"/>
          <w:szCs w:val="32"/>
          <w:lang w:bidi="ar-SA"/>
        </w:rPr>
        <w:t>6</w:t>
      </w:r>
      <w:r>
        <w:rPr>
          <w:rFonts w:hint="eastAsia" w:cs="仿宋_GB2312"/>
          <w:kern w:val="2"/>
          <w:sz w:val="32"/>
          <w:szCs w:val="32"/>
          <w:lang w:bidi="ar-SA"/>
        </w:rPr>
        <w:t>年政府性基金预算拨款安排的支出0万元。较202</w:t>
      </w:r>
      <w:r>
        <w:rPr>
          <w:rFonts w:cs="仿宋_GB2312"/>
          <w:kern w:val="2"/>
          <w:sz w:val="32"/>
          <w:szCs w:val="32"/>
          <w:lang w:bidi="ar-SA"/>
        </w:rPr>
        <w:t>5</w:t>
      </w:r>
      <w:r>
        <w:rPr>
          <w:rFonts w:hint="eastAsia" w:cs="仿宋_GB2312"/>
          <w:kern w:val="2"/>
          <w:sz w:val="32"/>
          <w:szCs w:val="32"/>
          <w:lang w:bidi="ar-SA"/>
        </w:rPr>
        <w:t>年预算经费</w:t>
      </w:r>
      <w:r>
        <w:rPr>
          <w:rFonts w:hint="eastAsia" w:cs="宋体"/>
          <w:sz w:val="32"/>
          <w:szCs w:val="32"/>
          <w:lang w:bidi="ar-SA"/>
        </w:rPr>
        <w:t>增加/</w:t>
      </w:r>
      <w:r>
        <w:rPr>
          <w:rFonts w:hint="eastAsia" w:cs="仿宋_GB2312"/>
          <w:color w:val="000000"/>
          <w:kern w:val="2"/>
          <w:sz w:val="32"/>
          <w:szCs w:val="32"/>
          <w:lang w:bidi="ar-SA"/>
        </w:rPr>
        <w:t>减少</w:t>
      </w:r>
      <w:r>
        <w:rPr>
          <w:rFonts w:hint="eastAsia" w:cs="仿宋_GB2312"/>
          <w:kern w:val="2"/>
          <w:sz w:val="32"/>
          <w:szCs w:val="32"/>
          <w:lang w:bidi="ar-SA"/>
        </w:rPr>
        <w:t>0万元，增长0%。</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560" w:lineRule="exact"/>
        <w:ind w:firstLine="640" w:firstLineChars="200"/>
        <w:rPr>
          <w:rFonts w:cs="仿宋_GB2312"/>
          <w:color w:val="FF0000"/>
          <w:kern w:val="2"/>
          <w:sz w:val="32"/>
          <w:szCs w:val="32"/>
          <w:lang w:bidi="ar-SA"/>
        </w:rPr>
      </w:pPr>
      <w:r>
        <w:rPr>
          <w:rFonts w:hint="eastAsia" w:cs="仿宋_GB2312"/>
          <w:kern w:val="2"/>
          <w:sz w:val="32"/>
          <w:szCs w:val="32"/>
          <w:lang w:bidi="ar-SA"/>
        </w:rPr>
        <w:t>（一）机关运行经费</w:t>
      </w:r>
      <w:r>
        <w:rPr>
          <w:rFonts w:hint="eastAsia" w:cs="仿宋_GB2312"/>
          <w:kern w:val="2"/>
          <w:sz w:val="32"/>
          <w:szCs w:val="32"/>
          <w:lang w:bidi="ar-SA"/>
        </w:rPr>
        <w:br w:type="textWrapping"/>
      </w:r>
      <w:r>
        <w:rPr>
          <w:rFonts w:hint="eastAsia" w:cs="仿宋_GB2312"/>
          <w:kern w:val="2"/>
          <w:sz w:val="32"/>
          <w:szCs w:val="32"/>
          <w:lang w:bidi="ar-SA"/>
        </w:rPr>
        <w:t xml:space="preserve">　 </w:t>
      </w:r>
      <w:r>
        <w:rPr>
          <w:rFonts w:cs="仿宋_GB2312"/>
          <w:kern w:val="2"/>
          <w:sz w:val="32"/>
          <w:szCs w:val="32"/>
          <w:lang w:bidi="ar-SA"/>
        </w:rPr>
        <w:t>我会</w:t>
      </w:r>
      <w:r>
        <w:rPr>
          <w:rFonts w:hint="eastAsia" w:cs="仿宋_GB2312"/>
          <w:kern w:val="2"/>
          <w:sz w:val="32"/>
          <w:szCs w:val="32"/>
          <w:lang w:bidi="ar-SA"/>
        </w:rPr>
        <w:t>202</w:t>
      </w:r>
      <w:r>
        <w:rPr>
          <w:rFonts w:cs="仿宋_GB2312"/>
          <w:kern w:val="2"/>
          <w:sz w:val="32"/>
          <w:szCs w:val="32"/>
          <w:lang w:bidi="ar-SA"/>
        </w:rPr>
        <w:t>6</w:t>
      </w:r>
      <w:r>
        <w:rPr>
          <w:rFonts w:hint="eastAsia" w:cs="仿宋_GB2312"/>
          <w:kern w:val="2"/>
          <w:sz w:val="32"/>
          <w:szCs w:val="32"/>
          <w:lang w:bidi="ar-SA"/>
        </w:rPr>
        <w:t>年机关运行经费财政拨款预算为</w:t>
      </w:r>
      <w:r>
        <w:rPr>
          <w:rFonts w:cs="仿宋_GB2312"/>
          <w:kern w:val="2"/>
          <w:sz w:val="32"/>
          <w:szCs w:val="32"/>
          <w:lang w:val="en-US" w:eastAsia="zh-CN" w:bidi="ar-SA"/>
        </w:rPr>
        <w:t>35.95</w:t>
      </w:r>
      <w:r>
        <w:rPr>
          <w:rFonts w:hint="eastAsia" w:cs="仿宋_GB2312"/>
          <w:kern w:val="2"/>
          <w:sz w:val="32"/>
          <w:szCs w:val="32"/>
          <w:lang w:bidi="ar-SA"/>
        </w:rPr>
        <w:t>万元，比202</w:t>
      </w:r>
      <w:r>
        <w:rPr>
          <w:rFonts w:hint="eastAsia" w:cs="仿宋_GB2312"/>
          <w:kern w:val="2"/>
          <w:sz w:val="32"/>
          <w:szCs w:val="32"/>
          <w:lang w:val="en-US" w:eastAsia="zh-CN" w:bidi="ar-SA"/>
        </w:rPr>
        <w:t>4</w:t>
      </w:r>
      <w:r>
        <w:rPr>
          <w:rFonts w:cs="仿宋_GB2312"/>
          <w:kern w:val="2"/>
          <w:sz w:val="32"/>
          <w:szCs w:val="32"/>
          <w:lang w:val="en-US" w:eastAsia="zh-CN" w:bidi="ar-SA"/>
        </w:rPr>
        <w:t>5</w:t>
      </w:r>
      <w:r>
        <w:rPr>
          <w:rFonts w:hint="eastAsia" w:cs="仿宋_GB2312"/>
          <w:kern w:val="2"/>
          <w:sz w:val="32"/>
          <w:szCs w:val="32"/>
          <w:lang w:bidi="ar-SA"/>
        </w:rPr>
        <w:t>年预算</w:t>
      </w:r>
      <w:r>
        <w:rPr>
          <w:rFonts w:cs="仿宋_GB2312"/>
          <w:kern w:val="2"/>
          <w:sz w:val="32"/>
          <w:szCs w:val="32"/>
          <w:lang w:eastAsia="zh-CN" w:bidi="ar-SA"/>
        </w:rPr>
        <w:t>增加1.97</w:t>
      </w:r>
      <w:r>
        <w:rPr>
          <w:rFonts w:hint="eastAsia" w:cs="仿宋_GB2312"/>
          <w:color w:val="000000"/>
          <w:kern w:val="2"/>
          <w:sz w:val="32"/>
          <w:szCs w:val="32"/>
          <w:lang w:bidi="ar-SA"/>
        </w:rPr>
        <w:t>万元，</w:t>
      </w:r>
      <w:r>
        <w:rPr>
          <w:rFonts w:cs="仿宋_GB2312"/>
          <w:color w:val="000000"/>
          <w:kern w:val="2"/>
          <w:sz w:val="32"/>
          <w:szCs w:val="32"/>
          <w:lang w:eastAsia="zh-CN" w:bidi="ar-SA"/>
        </w:rPr>
        <w:t>增加6</w:t>
      </w:r>
      <w:r>
        <w:rPr>
          <w:rFonts w:hint="eastAsia" w:cs="仿宋_GB2312"/>
          <w:color w:val="000000"/>
          <w:kern w:val="2"/>
          <w:sz w:val="32"/>
          <w:szCs w:val="32"/>
          <w:lang w:bidi="ar-SA"/>
        </w:rPr>
        <w:t xml:space="preserve">%。 </w:t>
      </w:r>
    </w:p>
    <w:p>
      <w:pPr>
        <w:pStyle w:val="10"/>
        <w:spacing w:before="0" w:line="560" w:lineRule="exact"/>
        <w:ind w:firstLine="640" w:firstLineChars="200"/>
        <w:rPr>
          <w:rFonts w:cs="仿宋_GB2312"/>
          <w:kern w:val="2"/>
          <w:sz w:val="32"/>
          <w:szCs w:val="32"/>
          <w:lang w:bidi="ar-SA"/>
        </w:rPr>
      </w:pPr>
      <w:r>
        <w:rPr>
          <w:rFonts w:hint="eastAsia" w:cs="仿宋_GB2312"/>
          <w:kern w:val="2"/>
          <w:sz w:val="32"/>
          <w:szCs w:val="32"/>
          <w:lang w:bidi="ar-SA"/>
        </w:rPr>
        <w:t>（二）政府采购情况</w:t>
      </w:r>
      <w:r>
        <w:rPr>
          <w:rFonts w:hint="eastAsia" w:cs="仿宋_GB2312"/>
          <w:kern w:val="2"/>
          <w:sz w:val="32"/>
          <w:szCs w:val="32"/>
          <w:lang w:bidi="ar-SA"/>
        </w:rPr>
        <w:br w:type="textWrapping"/>
      </w:r>
      <w:r>
        <w:rPr>
          <w:rFonts w:hint="eastAsia" w:cs="仿宋_GB2312"/>
          <w:kern w:val="2"/>
          <w:sz w:val="32"/>
          <w:szCs w:val="32"/>
          <w:lang w:bidi="ar-SA"/>
        </w:rPr>
        <w:t>　</w:t>
      </w:r>
      <w:r>
        <w:rPr>
          <w:rFonts w:hint="eastAsia" w:cs="仿宋_GB2312"/>
          <w:color w:val="000000"/>
          <w:kern w:val="2"/>
          <w:sz w:val="32"/>
          <w:szCs w:val="32"/>
          <w:lang w:bidi="ar-SA"/>
        </w:rPr>
        <w:t>　 20</w:t>
      </w:r>
      <w:r>
        <w:rPr>
          <w:rFonts w:hint="eastAsia" w:cs="仿宋_GB2312"/>
          <w:color w:val="000000"/>
          <w:kern w:val="2"/>
          <w:sz w:val="32"/>
          <w:szCs w:val="32"/>
          <w:lang w:val="en-US" w:eastAsia="zh-CN" w:bidi="ar-SA"/>
        </w:rPr>
        <w:t>2</w:t>
      </w:r>
      <w:r>
        <w:rPr>
          <w:rFonts w:cs="仿宋_GB2312"/>
          <w:color w:val="000000"/>
          <w:kern w:val="2"/>
          <w:sz w:val="32"/>
          <w:szCs w:val="32"/>
          <w:lang w:val="en-US" w:eastAsia="zh-CN" w:bidi="ar-SA"/>
        </w:rPr>
        <w:t>6</w:t>
      </w:r>
      <w:r>
        <w:rPr>
          <w:rFonts w:hint="eastAsia" w:cs="仿宋_GB2312"/>
          <w:color w:val="000000"/>
          <w:kern w:val="2"/>
          <w:sz w:val="32"/>
          <w:szCs w:val="32"/>
          <w:lang w:bidi="ar-SA"/>
        </w:rPr>
        <w:t>年</w:t>
      </w:r>
      <w:r>
        <w:rPr>
          <w:rFonts w:cs="仿宋_GB2312"/>
          <w:kern w:val="2"/>
          <w:sz w:val="32"/>
          <w:szCs w:val="32"/>
          <w:lang w:bidi="ar-SA"/>
        </w:rPr>
        <w:t>我会</w:t>
      </w:r>
      <w:r>
        <w:rPr>
          <w:rFonts w:hint="eastAsia" w:cs="仿宋_GB2312"/>
          <w:color w:val="000000"/>
          <w:kern w:val="2"/>
          <w:sz w:val="32"/>
          <w:szCs w:val="32"/>
          <w:lang w:bidi="ar-SA"/>
        </w:rPr>
        <w:t>安排政府采购预算</w:t>
      </w:r>
      <w:r>
        <w:rPr>
          <w:rFonts w:hint="eastAsia" w:cs="仿宋_GB2312"/>
          <w:color w:val="000000"/>
          <w:kern w:val="2"/>
          <w:sz w:val="32"/>
          <w:szCs w:val="32"/>
          <w:lang w:val="en-US" w:eastAsia="zh-CN" w:bidi="ar-SA"/>
        </w:rPr>
        <w:t>100</w:t>
      </w:r>
      <w:r>
        <w:rPr>
          <w:rFonts w:hint="eastAsia" w:cs="仿宋_GB2312"/>
          <w:color w:val="000000"/>
          <w:kern w:val="2"/>
          <w:sz w:val="32"/>
          <w:szCs w:val="32"/>
          <w:lang w:bidi="ar-SA"/>
        </w:rPr>
        <w:t>万元，主要</w:t>
      </w:r>
      <w:r>
        <w:rPr>
          <w:rFonts w:hint="eastAsia" w:cs="仿宋_GB2312"/>
          <w:kern w:val="2"/>
          <w:sz w:val="32"/>
          <w:szCs w:val="32"/>
          <w:lang w:bidi="ar-SA"/>
        </w:rPr>
        <w:t>用于阿坝州</w:t>
      </w:r>
      <w:r>
        <w:rPr>
          <w:rFonts w:hint="eastAsia" w:cs="仿宋_GB2312"/>
          <w:kern w:val="2"/>
          <w:sz w:val="32"/>
          <w:szCs w:val="32"/>
          <w:lang w:eastAsia="zh-CN" w:bidi="ar-SA"/>
        </w:rPr>
        <w:t>珍稀古籍文献汇编</w:t>
      </w:r>
      <w:r>
        <w:rPr>
          <w:rFonts w:hint="eastAsia" w:cs="仿宋_GB2312"/>
          <w:kern w:val="2"/>
          <w:sz w:val="32"/>
          <w:szCs w:val="32"/>
          <w:lang w:bidi="ar-SA"/>
        </w:rPr>
        <w:t>经费</w:t>
      </w:r>
      <w:r>
        <w:rPr>
          <w:rFonts w:hint="eastAsia" w:cs="仿宋_GB2312"/>
          <w:kern w:val="2"/>
          <w:sz w:val="32"/>
          <w:szCs w:val="32"/>
          <w:lang w:val="en-US" w:eastAsia="zh-CN" w:bidi="ar-SA"/>
        </w:rPr>
        <w:t>100</w:t>
      </w:r>
      <w:r>
        <w:rPr>
          <w:rFonts w:hint="eastAsia" w:cs="仿宋_GB2312"/>
          <w:kern w:val="2"/>
          <w:sz w:val="32"/>
          <w:szCs w:val="32"/>
          <w:lang w:bidi="ar-SA"/>
        </w:rPr>
        <w:t>万元</w:t>
      </w:r>
      <w:r>
        <w:rPr>
          <w:rFonts w:cs="仿宋_GB2312"/>
          <w:kern w:val="2"/>
          <w:sz w:val="32"/>
          <w:szCs w:val="32"/>
          <w:lang w:bidi="ar-SA"/>
        </w:rPr>
        <w:t>。</w:t>
      </w:r>
    </w:p>
    <w:p>
      <w:pPr>
        <w:pStyle w:val="10"/>
        <w:spacing w:before="0" w:line="560" w:lineRule="exact"/>
        <w:ind w:firstLine="640" w:firstLineChars="200"/>
        <w:rPr>
          <w:rFonts w:cs="仿宋_GB2312"/>
          <w:kern w:val="2"/>
          <w:sz w:val="32"/>
          <w:szCs w:val="32"/>
          <w:lang w:bidi="ar-SA"/>
        </w:rPr>
      </w:pPr>
      <w:r>
        <w:rPr>
          <w:rFonts w:hint="eastAsia" w:cs="仿宋_GB2312"/>
          <w:kern w:val="2"/>
          <w:sz w:val="32"/>
          <w:szCs w:val="32"/>
          <w:lang w:bidi="ar-SA"/>
        </w:rPr>
        <w:t>（三）国有资产占有使用情况</w:t>
      </w:r>
    </w:p>
    <w:p>
      <w:pPr>
        <w:pStyle w:val="10"/>
        <w:spacing w:before="0" w:line="560" w:lineRule="exact"/>
        <w:ind w:firstLine="640" w:firstLineChars="200"/>
        <w:rPr>
          <w:rFonts w:hint="default" w:cs="仿宋_GB2312"/>
          <w:kern w:val="2"/>
          <w:sz w:val="32"/>
          <w:szCs w:val="32"/>
          <w:lang w:val="en-US" w:eastAsia="en-US" w:bidi="ar-SA"/>
        </w:rPr>
      </w:pPr>
      <w:r>
        <w:rPr>
          <w:rFonts w:hint="eastAsia" w:cs="仿宋_GB2312"/>
          <w:kern w:val="2"/>
          <w:sz w:val="32"/>
          <w:szCs w:val="32"/>
          <w:lang w:bidi="ar-SA"/>
        </w:rPr>
        <w:t>截至202</w:t>
      </w:r>
      <w:r>
        <w:rPr>
          <w:rFonts w:cs="仿宋_GB2312"/>
          <w:kern w:val="2"/>
          <w:sz w:val="32"/>
          <w:szCs w:val="32"/>
          <w:lang w:bidi="ar-SA"/>
        </w:rPr>
        <w:t>5</w:t>
      </w:r>
      <w:r>
        <w:rPr>
          <w:rFonts w:hint="eastAsia" w:cs="仿宋_GB2312"/>
          <w:kern w:val="2"/>
          <w:sz w:val="32"/>
          <w:szCs w:val="32"/>
          <w:lang w:bidi="ar-SA"/>
        </w:rPr>
        <w:t>年12月31日，我单位国有资产</w:t>
      </w:r>
      <w:r>
        <w:rPr>
          <w:rFonts w:cs="仿宋_GB2312"/>
          <w:kern w:val="2"/>
          <w:sz w:val="32"/>
          <w:szCs w:val="32"/>
          <w:lang w:val="en-US" w:eastAsia="zh-CN" w:bidi="ar-SA"/>
        </w:rPr>
        <w:t>228.07</w:t>
      </w:r>
      <w:r>
        <w:rPr>
          <w:rFonts w:hint="eastAsia" w:cs="仿宋_GB2312"/>
          <w:kern w:val="2"/>
          <w:sz w:val="32"/>
          <w:szCs w:val="32"/>
          <w:lang w:val="en-US" w:eastAsia="zh-CN" w:bidi="ar-SA"/>
        </w:rPr>
        <w:t>万元,其中</w:t>
      </w:r>
      <w:r>
        <w:rPr>
          <w:rFonts w:hint="eastAsia" w:cs="仿宋_GB2312"/>
          <w:kern w:val="2"/>
          <w:sz w:val="32"/>
          <w:szCs w:val="32"/>
          <w:lang w:bidi="ar-SA"/>
        </w:rPr>
        <w:t>固定资产</w:t>
      </w:r>
      <w:r>
        <w:rPr>
          <w:rFonts w:cs="仿宋_GB2312"/>
          <w:kern w:val="2"/>
          <w:sz w:val="32"/>
          <w:szCs w:val="32"/>
          <w:lang w:val="en-US" w:eastAsia="zh-CN" w:bidi="ar-SA"/>
        </w:rPr>
        <w:t>225.59</w:t>
      </w:r>
      <w:r>
        <w:rPr>
          <w:rFonts w:hint="eastAsia" w:cs="仿宋_GB2312"/>
          <w:kern w:val="2"/>
          <w:sz w:val="32"/>
          <w:szCs w:val="32"/>
          <w:lang w:val="en-US" w:eastAsia="zh-CN" w:bidi="ar-SA"/>
        </w:rPr>
        <w:t>万元,无形资产2.48万元</w:t>
      </w:r>
      <w:r>
        <w:rPr>
          <w:rFonts w:hint="eastAsia" w:cs="仿宋_GB2312"/>
          <w:kern w:val="2"/>
          <w:sz w:val="32"/>
          <w:szCs w:val="32"/>
          <w:lang w:bidi="ar-SA"/>
        </w:rPr>
        <w:t>。</w:t>
      </w:r>
    </w:p>
    <w:p>
      <w:pPr>
        <w:pStyle w:val="10"/>
        <w:tabs>
          <w:tab w:val="left" w:pos="0"/>
        </w:tabs>
        <w:spacing w:before="0" w:line="560" w:lineRule="exact"/>
        <w:ind w:firstLine="640" w:firstLineChars="200"/>
        <w:rPr>
          <w:rFonts w:hint="eastAsia" w:ascii="黑体" w:eastAsia="黑体"/>
          <w:sz w:val="32"/>
          <w:szCs w:val="32"/>
        </w:rPr>
      </w:pPr>
      <w:r>
        <w:rPr>
          <w:rFonts w:cs="仿宋_GB2312"/>
          <w:kern w:val="2"/>
          <w:sz w:val="32"/>
          <w:szCs w:val="32"/>
          <w:lang w:bidi="ar-SA"/>
        </w:rPr>
        <w:t>（四）</w:t>
      </w:r>
      <w:r>
        <w:rPr>
          <w:rFonts w:hint="eastAsia" w:cs="仿宋_GB2312"/>
          <w:kern w:val="2"/>
          <w:sz w:val="32"/>
          <w:szCs w:val="32"/>
          <w:lang w:bidi="ar-SA"/>
        </w:rPr>
        <w:t>绩效目标设置情况</w:t>
      </w:r>
      <w:r>
        <w:rPr>
          <w:rFonts w:hint="eastAsia" w:cs="仿宋_GB2312"/>
          <w:kern w:val="2"/>
          <w:sz w:val="32"/>
          <w:szCs w:val="32"/>
          <w:lang w:bidi="ar-SA"/>
        </w:rPr>
        <w:br w:type="textWrapping"/>
      </w:r>
      <w:r>
        <w:rPr>
          <w:rFonts w:hint="eastAsia" w:cs="仿宋_GB2312"/>
          <w:kern w:val="2"/>
          <w:sz w:val="32"/>
          <w:szCs w:val="32"/>
          <w:lang w:bidi="ar-SA"/>
        </w:rPr>
        <w:t>　　202</w:t>
      </w:r>
      <w:r>
        <w:rPr>
          <w:rFonts w:cs="仿宋_GB2312"/>
          <w:kern w:val="2"/>
          <w:sz w:val="32"/>
          <w:szCs w:val="32"/>
          <w:lang w:bidi="ar-SA"/>
        </w:rPr>
        <w:t>6</w:t>
      </w:r>
      <w:r>
        <w:rPr>
          <w:rFonts w:hint="eastAsia" w:cs="仿宋_GB2312"/>
          <w:kern w:val="2"/>
          <w:sz w:val="32"/>
          <w:szCs w:val="32"/>
          <w:lang w:bidi="ar-SA"/>
        </w:rPr>
        <w:t>年</w:t>
      </w:r>
      <w:r>
        <w:rPr>
          <w:rFonts w:cs="仿宋_GB2312"/>
          <w:kern w:val="2"/>
          <w:sz w:val="32"/>
          <w:szCs w:val="32"/>
          <w:lang w:bidi="ar-SA"/>
        </w:rPr>
        <w:t>我会</w:t>
      </w:r>
      <w:r>
        <w:rPr>
          <w:rFonts w:hint="eastAsia" w:cs="仿宋_GB2312"/>
          <w:kern w:val="2"/>
          <w:sz w:val="32"/>
          <w:szCs w:val="32"/>
          <w:lang w:bidi="ar-SA"/>
        </w:rPr>
        <w:t>通用项目和专用项目均按要求实行绩效目标管理，涉及一般公共预算当年拨款</w:t>
      </w:r>
      <w:r>
        <w:rPr>
          <w:rFonts w:cs="仿宋_GB2312"/>
          <w:kern w:val="2"/>
          <w:sz w:val="32"/>
          <w:szCs w:val="32"/>
          <w:lang w:val="en-US" w:eastAsia="zh-CN" w:bidi="ar-SA"/>
        </w:rPr>
        <w:t>165.58</w:t>
      </w:r>
      <w:r>
        <w:rPr>
          <w:rFonts w:hint="eastAsia" w:cs="仿宋_GB2312"/>
          <w:kern w:val="2"/>
          <w:sz w:val="32"/>
          <w:szCs w:val="32"/>
          <w:lang w:bidi="ar-SA"/>
        </w:rPr>
        <w:t>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AR PL UKai CN"/>
    <w:panose1 w:val="02010600030101010101"/>
    <w:charset w:val="86"/>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 PL UKai CN">
    <w:panose1 w:val="02000503000000000000"/>
    <w:charset w:val="86"/>
    <w:family w:val="auto"/>
    <w:pitch w:val="default"/>
    <w:sig w:usb0="A00002FF" w:usb1="3ACFFDFF" w:usb2="00000036" w:usb3="00000000" w:csb0="2016009F" w:csb1="DFD7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script"/>
    <w:pitch w:val="default"/>
    <w:sig w:usb0="00000001" w:usb1="08000000" w:usb2="00000000" w:usb3="00000000" w:csb0="00040000" w:csb1="00000000"/>
  </w:font>
  <w:font w:name="ˎ̥">
    <w:altName w:val="仿宋_GB2312"/>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6BDBB60D"/>
    <w:rsid w:val="75FF0E05"/>
    <w:rsid w:val="776771E8"/>
    <w:rsid w:val="78BEE4B1"/>
    <w:rsid w:val="7FFF1DC8"/>
    <w:rsid w:val="E7BE7D29"/>
    <w:rsid w:val="EDFDC408"/>
    <w:rsid w:val="EF97C088"/>
    <w:rsid w:val="F55BA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Office_11.8.2.1120_F1E327BC-269C-435d-A152-05C5408002CA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2026-01-26T14:42:35Z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935A767A36481E2083037769E34AA5A9</vt:lpwstr>
  </property>
</Properties>
</file>