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A7F3BF"/>
    <w:p w14:paraId="7620FABB"/>
    <w:p w14:paraId="5A7E7B42"/>
    <w:p w14:paraId="0E4245A2"/>
    <w:p w14:paraId="2EEDCCBE">
      <w:pPr>
        <w:ind w:firstLine="1050" w:firstLineChars="500"/>
      </w:pPr>
    </w:p>
    <w:p w14:paraId="0DDFDE85">
      <w:pPr>
        <w:ind w:firstLine="1050" w:firstLineChars="500"/>
      </w:pPr>
    </w:p>
    <w:p w14:paraId="2E2BB8B7">
      <w:pPr>
        <w:ind w:firstLine="1760" w:firstLineChars="400"/>
        <w:rPr>
          <w:rFonts w:ascii="黑体" w:hAnsi="黑体" w:eastAsia="黑体"/>
          <w:sz w:val="44"/>
          <w:szCs w:val="44"/>
        </w:rPr>
      </w:pPr>
    </w:p>
    <w:p w14:paraId="31BF4C93">
      <w:pPr>
        <w:ind w:firstLine="1760" w:firstLineChars="400"/>
        <w:rPr>
          <w:rFonts w:ascii="黑体" w:hAnsi="黑体" w:eastAsia="黑体"/>
          <w:sz w:val="44"/>
          <w:szCs w:val="44"/>
        </w:rPr>
      </w:pPr>
    </w:p>
    <w:p w14:paraId="131E4AEB">
      <w:pPr>
        <w:ind w:firstLine="2200" w:firstLineChars="500"/>
        <w:rPr>
          <w:rFonts w:ascii="黑体" w:hAnsi="黑体" w:eastAsia="黑体"/>
          <w:sz w:val="44"/>
          <w:szCs w:val="44"/>
        </w:rPr>
      </w:pPr>
      <w:r>
        <w:rPr>
          <w:rFonts w:hint="eastAsia" w:ascii="黑体" w:hAnsi="黑体" w:eastAsia="黑体"/>
          <w:sz w:val="44"/>
          <w:szCs w:val="44"/>
        </w:rPr>
        <w:t>阿坝州藏文编译局</w:t>
      </w:r>
    </w:p>
    <w:p w14:paraId="12F35FCF">
      <w:pPr>
        <w:ind w:firstLine="2420" w:firstLineChars="550"/>
        <w:rPr>
          <w:rFonts w:ascii="黑体" w:hAnsi="黑体" w:eastAsia="黑体"/>
          <w:sz w:val="44"/>
          <w:szCs w:val="44"/>
        </w:rPr>
      </w:pPr>
      <w:r>
        <w:rPr>
          <w:rFonts w:ascii="黑体" w:hAnsi="黑体" w:eastAsia="黑体"/>
          <w:sz w:val="44"/>
          <w:szCs w:val="44"/>
        </w:rPr>
        <w:t>2021</w:t>
      </w:r>
      <w:r>
        <w:rPr>
          <w:rFonts w:hint="eastAsia" w:ascii="黑体" w:hAnsi="黑体" w:eastAsia="黑体"/>
          <w:sz w:val="44"/>
          <w:szCs w:val="44"/>
        </w:rPr>
        <w:t>年部门预算</w:t>
      </w:r>
    </w:p>
    <w:p w14:paraId="269E4043">
      <w:pPr>
        <w:ind w:firstLine="1760" w:firstLineChars="400"/>
        <w:rPr>
          <w:rFonts w:ascii="黑体" w:hAnsi="黑体" w:eastAsia="黑体"/>
          <w:sz w:val="44"/>
          <w:szCs w:val="44"/>
        </w:rPr>
      </w:pPr>
    </w:p>
    <w:p w14:paraId="4BB9EA4D">
      <w:pPr>
        <w:ind w:firstLine="1760" w:firstLineChars="400"/>
        <w:rPr>
          <w:rFonts w:ascii="黑体" w:hAnsi="黑体" w:eastAsia="黑体"/>
          <w:sz w:val="44"/>
          <w:szCs w:val="44"/>
        </w:rPr>
      </w:pPr>
    </w:p>
    <w:p w14:paraId="274F90BA">
      <w:pPr>
        <w:ind w:firstLine="1760" w:firstLineChars="400"/>
        <w:rPr>
          <w:rFonts w:ascii="黑体" w:hAnsi="黑体" w:eastAsia="黑体"/>
          <w:sz w:val="44"/>
          <w:szCs w:val="44"/>
        </w:rPr>
      </w:pPr>
    </w:p>
    <w:p w14:paraId="1A7B226F">
      <w:pPr>
        <w:ind w:firstLine="1760" w:firstLineChars="400"/>
        <w:rPr>
          <w:rFonts w:ascii="黑体" w:hAnsi="黑体" w:eastAsia="黑体"/>
          <w:sz w:val="44"/>
          <w:szCs w:val="44"/>
        </w:rPr>
      </w:pPr>
    </w:p>
    <w:p w14:paraId="4E13A242">
      <w:pPr>
        <w:ind w:firstLine="1760" w:firstLineChars="400"/>
        <w:rPr>
          <w:rFonts w:ascii="黑体" w:hAnsi="黑体" w:eastAsia="黑体"/>
          <w:sz w:val="44"/>
          <w:szCs w:val="44"/>
        </w:rPr>
      </w:pPr>
    </w:p>
    <w:p w14:paraId="7C8EA890">
      <w:pPr>
        <w:ind w:firstLine="1760" w:firstLineChars="400"/>
        <w:rPr>
          <w:rFonts w:ascii="黑体" w:hAnsi="黑体" w:eastAsia="黑体"/>
          <w:sz w:val="44"/>
          <w:szCs w:val="44"/>
        </w:rPr>
      </w:pPr>
    </w:p>
    <w:p w14:paraId="0057D9DE">
      <w:pPr>
        <w:ind w:firstLine="1760" w:firstLineChars="400"/>
        <w:rPr>
          <w:rFonts w:ascii="黑体" w:hAnsi="黑体" w:eastAsia="黑体"/>
          <w:sz w:val="44"/>
          <w:szCs w:val="44"/>
        </w:rPr>
      </w:pPr>
    </w:p>
    <w:p w14:paraId="0EE2F39F">
      <w:pPr>
        <w:ind w:firstLine="1760" w:firstLineChars="400"/>
        <w:rPr>
          <w:rFonts w:ascii="黑体" w:hAnsi="黑体" w:eastAsia="黑体"/>
          <w:sz w:val="44"/>
          <w:szCs w:val="44"/>
        </w:rPr>
      </w:pPr>
    </w:p>
    <w:p w14:paraId="64C693EF">
      <w:pPr>
        <w:ind w:firstLine="2880" w:firstLineChars="900"/>
        <w:rPr>
          <w:rFonts w:ascii="黑体" w:hAnsi="黑体" w:eastAsia="黑体"/>
          <w:sz w:val="32"/>
          <w:szCs w:val="32"/>
        </w:rPr>
      </w:pPr>
      <w:r>
        <w:rPr>
          <w:rFonts w:ascii="黑体" w:hAnsi="黑体" w:eastAsia="黑体"/>
          <w:sz w:val="32"/>
          <w:szCs w:val="32"/>
        </w:rPr>
        <w:t>2020</w:t>
      </w:r>
      <w:r>
        <w:rPr>
          <w:rFonts w:hint="eastAsia" w:ascii="黑体" w:hAnsi="黑体" w:eastAsia="黑体"/>
          <w:sz w:val="32"/>
          <w:szCs w:val="32"/>
        </w:rPr>
        <w:t>年</w:t>
      </w:r>
      <w:r>
        <w:rPr>
          <w:rFonts w:ascii="黑体" w:hAnsi="黑体" w:eastAsia="黑体"/>
          <w:sz w:val="32"/>
          <w:szCs w:val="32"/>
        </w:rPr>
        <w:t>1</w:t>
      </w:r>
      <w:r>
        <w:rPr>
          <w:rFonts w:hint="eastAsia" w:ascii="黑体" w:hAnsi="黑体" w:eastAsia="黑体"/>
          <w:sz w:val="32"/>
          <w:szCs w:val="32"/>
        </w:rPr>
        <w:t>月</w:t>
      </w:r>
      <w:r>
        <w:rPr>
          <w:rFonts w:ascii="黑体" w:hAnsi="黑体" w:eastAsia="黑体"/>
          <w:sz w:val="32"/>
          <w:szCs w:val="32"/>
        </w:rPr>
        <w:t>23</w:t>
      </w:r>
      <w:r>
        <w:rPr>
          <w:rFonts w:hint="eastAsia" w:ascii="黑体" w:hAnsi="黑体" w:eastAsia="黑体"/>
          <w:sz w:val="32"/>
          <w:szCs w:val="32"/>
        </w:rPr>
        <w:t>日</w:t>
      </w:r>
    </w:p>
    <w:p w14:paraId="5D4134AC">
      <w:pPr>
        <w:ind w:firstLine="1760" w:firstLineChars="400"/>
        <w:rPr>
          <w:rFonts w:ascii="黑体" w:hAnsi="黑体" w:eastAsia="黑体"/>
          <w:sz w:val="44"/>
          <w:szCs w:val="44"/>
        </w:rPr>
      </w:pPr>
    </w:p>
    <w:p w14:paraId="57B07526">
      <w:pPr>
        <w:ind w:firstLine="1760" w:firstLineChars="400"/>
        <w:rPr>
          <w:rFonts w:ascii="黑体" w:hAnsi="黑体" w:eastAsia="黑体"/>
          <w:sz w:val="44"/>
          <w:szCs w:val="44"/>
        </w:rPr>
      </w:pPr>
    </w:p>
    <w:p w14:paraId="356E1E58">
      <w:pPr>
        <w:ind w:firstLine="1760" w:firstLineChars="400"/>
        <w:rPr>
          <w:rFonts w:ascii="黑体" w:hAnsi="黑体" w:eastAsia="黑体"/>
          <w:sz w:val="44"/>
          <w:szCs w:val="44"/>
        </w:rPr>
      </w:pPr>
    </w:p>
    <w:p w14:paraId="2387ED21">
      <w:pPr>
        <w:ind w:firstLine="1760" w:firstLineChars="400"/>
        <w:rPr>
          <w:rFonts w:ascii="黑体" w:hAnsi="黑体" w:eastAsia="黑体"/>
          <w:sz w:val="44"/>
          <w:szCs w:val="44"/>
        </w:rPr>
      </w:pPr>
    </w:p>
    <w:p w14:paraId="6B85FF67">
      <w:pPr>
        <w:ind w:firstLine="1760" w:firstLineChars="400"/>
        <w:rPr>
          <w:rFonts w:ascii="黑体" w:hAnsi="黑体" w:eastAsia="黑体"/>
          <w:sz w:val="44"/>
          <w:szCs w:val="44"/>
        </w:rPr>
      </w:pPr>
    </w:p>
    <w:p w14:paraId="2D5E063E">
      <w:pPr>
        <w:ind w:firstLine="1760" w:firstLineChars="400"/>
        <w:rPr>
          <w:rFonts w:ascii="黑体" w:hAnsi="黑体" w:eastAsia="黑体"/>
          <w:sz w:val="44"/>
          <w:szCs w:val="44"/>
        </w:rPr>
      </w:pPr>
    </w:p>
    <w:p w14:paraId="0A5F8308">
      <w:pPr>
        <w:rPr>
          <w:rFonts w:ascii="黑体" w:hAnsi="黑体" w:eastAsia="黑体"/>
          <w:sz w:val="44"/>
          <w:szCs w:val="44"/>
        </w:rPr>
      </w:pPr>
    </w:p>
    <w:p w14:paraId="14B4F847">
      <w:pPr>
        <w:ind w:firstLine="3120" w:firstLineChars="600"/>
        <w:rPr>
          <w:rFonts w:ascii="黑体" w:hAnsi="黑体" w:eastAsia="黑体"/>
          <w:sz w:val="52"/>
          <w:szCs w:val="52"/>
        </w:rPr>
      </w:pPr>
      <w:r>
        <w:rPr>
          <w:rFonts w:hint="eastAsia" w:ascii="黑体" w:hAnsi="黑体" w:eastAsia="黑体"/>
          <w:sz w:val="52"/>
          <w:szCs w:val="52"/>
        </w:rPr>
        <w:t>目录</w:t>
      </w:r>
    </w:p>
    <w:p w14:paraId="334241C0">
      <w:pPr>
        <w:ind w:firstLine="3080" w:firstLineChars="700"/>
        <w:rPr>
          <w:rFonts w:ascii="黑体" w:hAnsi="黑体" w:eastAsia="黑体"/>
          <w:sz w:val="44"/>
          <w:szCs w:val="44"/>
        </w:rPr>
      </w:pPr>
    </w:p>
    <w:p w14:paraId="36E1B016">
      <w:pPr>
        <w:pStyle w:val="11"/>
        <w:numPr>
          <w:ilvl w:val="0"/>
          <w:numId w:val="1"/>
        </w:numPr>
        <w:ind w:firstLineChars="0"/>
        <w:rPr>
          <w:rFonts w:ascii="黑体" w:hAnsi="黑体" w:eastAsia="黑体"/>
          <w:sz w:val="32"/>
          <w:szCs w:val="32"/>
        </w:rPr>
      </w:pPr>
      <w:r>
        <w:rPr>
          <w:rFonts w:hint="eastAsia" w:ascii="黑体" w:hAnsi="黑体" w:eastAsia="黑体"/>
          <w:sz w:val="32"/>
          <w:szCs w:val="32"/>
        </w:rPr>
        <w:t>基本职能及主要工作</w:t>
      </w:r>
    </w:p>
    <w:p w14:paraId="74342A96">
      <w:pPr>
        <w:rPr>
          <w:rFonts w:ascii="仿宋_GB2312" w:hAnsi="黑体" w:eastAsia="仿宋_GB2312"/>
          <w:sz w:val="32"/>
          <w:szCs w:val="32"/>
        </w:rPr>
      </w:pPr>
      <w:r>
        <w:rPr>
          <w:rFonts w:hint="eastAsia" w:ascii="仿宋_GB2312" w:hAnsi="黑体" w:eastAsia="仿宋_GB2312"/>
          <w:sz w:val="32"/>
          <w:szCs w:val="32"/>
        </w:rPr>
        <w:t>（一）部门职能简介</w:t>
      </w:r>
    </w:p>
    <w:p w14:paraId="238F1287">
      <w:pPr>
        <w:rPr>
          <w:rFonts w:ascii="仿宋_GB2312" w:hAnsi="黑体" w:eastAsia="仿宋_GB2312"/>
          <w:sz w:val="32"/>
          <w:szCs w:val="32"/>
        </w:rPr>
      </w:pPr>
      <w:r>
        <w:rPr>
          <w:rFonts w:hint="eastAsia" w:ascii="仿宋_GB2312" w:hAnsi="黑体" w:eastAsia="仿宋_GB2312"/>
          <w:sz w:val="32"/>
          <w:szCs w:val="32"/>
        </w:rPr>
        <w:t>（二）</w:t>
      </w:r>
      <w:r>
        <w:rPr>
          <w:rFonts w:ascii="仿宋_GB2312" w:hAnsi="黑体" w:eastAsia="仿宋_GB2312"/>
          <w:sz w:val="32"/>
          <w:szCs w:val="32"/>
        </w:rPr>
        <w:t>2021</w:t>
      </w:r>
      <w:r>
        <w:rPr>
          <w:rFonts w:hint="eastAsia" w:ascii="仿宋_GB2312" w:hAnsi="黑体" w:eastAsia="仿宋_GB2312"/>
          <w:sz w:val="32"/>
          <w:szCs w:val="32"/>
        </w:rPr>
        <w:t>年重点工作</w:t>
      </w:r>
    </w:p>
    <w:p w14:paraId="7A86151E">
      <w:pPr>
        <w:rPr>
          <w:rFonts w:ascii="黑体" w:hAnsi="黑体" w:eastAsia="黑体"/>
          <w:sz w:val="32"/>
          <w:szCs w:val="32"/>
        </w:rPr>
      </w:pPr>
      <w:r>
        <w:rPr>
          <w:rFonts w:hint="eastAsia" w:ascii="黑体" w:hAnsi="黑体" w:eastAsia="黑体"/>
          <w:sz w:val="32"/>
          <w:szCs w:val="32"/>
        </w:rPr>
        <w:t>二、部门预算单位构成</w:t>
      </w:r>
    </w:p>
    <w:p w14:paraId="432AEF3E">
      <w:pPr>
        <w:rPr>
          <w:rFonts w:ascii="黑体" w:hAnsi="黑体" w:eastAsia="黑体"/>
          <w:sz w:val="32"/>
          <w:szCs w:val="32"/>
        </w:rPr>
      </w:pPr>
      <w:r>
        <w:rPr>
          <w:rFonts w:hint="eastAsia" w:ascii="黑体" w:hAnsi="黑体" w:eastAsia="黑体"/>
          <w:sz w:val="32"/>
          <w:szCs w:val="32"/>
        </w:rPr>
        <w:t>三、收支预算情况说明</w:t>
      </w:r>
    </w:p>
    <w:p w14:paraId="275A62B6">
      <w:pPr>
        <w:rPr>
          <w:rFonts w:ascii="仿宋_GB2312" w:hAnsi="黑体" w:eastAsia="仿宋_GB2312"/>
          <w:sz w:val="32"/>
          <w:szCs w:val="32"/>
        </w:rPr>
      </w:pPr>
      <w:r>
        <w:rPr>
          <w:rFonts w:hint="eastAsia" w:ascii="黑体" w:hAnsi="黑体" w:eastAsia="黑体"/>
          <w:sz w:val="32"/>
          <w:szCs w:val="32"/>
        </w:rPr>
        <w:t>（</w:t>
      </w:r>
      <w:r>
        <w:rPr>
          <w:rFonts w:hint="eastAsia" w:ascii="仿宋_GB2312" w:hAnsi="黑体" w:eastAsia="仿宋_GB2312"/>
          <w:sz w:val="32"/>
          <w:szCs w:val="32"/>
        </w:rPr>
        <w:t>一）收入预算情况</w:t>
      </w:r>
    </w:p>
    <w:p w14:paraId="0E620A26">
      <w:pPr>
        <w:rPr>
          <w:rFonts w:ascii="仿宋_GB2312" w:hAnsi="黑体" w:eastAsia="仿宋_GB2312"/>
          <w:sz w:val="32"/>
          <w:szCs w:val="32"/>
        </w:rPr>
      </w:pPr>
      <w:r>
        <w:rPr>
          <w:rFonts w:hint="eastAsia" w:ascii="仿宋_GB2312" w:hAnsi="黑体" w:eastAsia="仿宋_GB2312"/>
          <w:sz w:val="32"/>
          <w:szCs w:val="32"/>
        </w:rPr>
        <w:t>（二）支出预算情况</w:t>
      </w:r>
    </w:p>
    <w:p w14:paraId="0CDC493A">
      <w:pPr>
        <w:rPr>
          <w:rFonts w:ascii="黑体" w:hAnsi="黑体" w:eastAsia="黑体"/>
          <w:sz w:val="32"/>
          <w:szCs w:val="32"/>
        </w:rPr>
      </w:pPr>
      <w:r>
        <w:rPr>
          <w:rFonts w:hint="eastAsia" w:ascii="黑体" w:hAnsi="黑体" w:eastAsia="黑体"/>
          <w:sz w:val="32"/>
          <w:szCs w:val="32"/>
        </w:rPr>
        <w:t>四、财政拨款收支预算情况说明</w:t>
      </w:r>
    </w:p>
    <w:p w14:paraId="56D94042">
      <w:pPr>
        <w:rPr>
          <w:rFonts w:ascii="黑体" w:hAnsi="黑体" w:eastAsia="黑体"/>
          <w:sz w:val="32"/>
          <w:szCs w:val="32"/>
        </w:rPr>
      </w:pPr>
      <w:r>
        <w:rPr>
          <w:rFonts w:hint="eastAsia" w:ascii="黑体" w:hAnsi="黑体" w:eastAsia="黑体"/>
          <w:sz w:val="32"/>
          <w:szCs w:val="32"/>
        </w:rPr>
        <w:t>五、一般公共预算当年拨款情况说明</w:t>
      </w:r>
    </w:p>
    <w:p w14:paraId="67B59365">
      <w:pPr>
        <w:rPr>
          <w:rFonts w:ascii="黑体" w:hAnsi="黑体" w:eastAsia="黑体"/>
          <w:sz w:val="32"/>
          <w:szCs w:val="32"/>
        </w:rPr>
      </w:pPr>
      <w:r>
        <w:rPr>
          <w:rFonts w:hint="eastAsia" w:ascii="仿宋_GB2312" w:hAnsi="黑体" w:eastAsia="仿宋_GB2312"/>
          <w:sz w:val="32"/>
          <w:szCs w:val="32"/>
        </w:rPr>
        <w:t>（一）一般公共预算当年拨款规模变化情况</w:t>
      </w:r>
      <w:r>
        <w:rPr>
          <w:rFonts w:ascii="仿宋_GB2312" w:hAnsi="黑体" w:eastAsia="仿宋_GB2312"/>
          <w:sz w:val="32"/>
          <w:szCs w:val="32"/>
        </w:rPr>
        <w:br w:type="textWrapping"/>
      </w:r>
      <w:r>
        <w:rPr>
          <w:rFonts w:hint="eastAsia" w:ascii="仿宋_GB2312" w:hAnsi="黑体" w:eastAsia="仿宋_GB2312"/>
          <w:sz w:val="32"/>
          <w:szCs w:val="32"/>
        </w:rPr>
        <w:t>（二）一般公共预算当年拨款结构情况</w:t>
      </w:r>
      <w:r>
        <w:rPr>
          <w:rFonts w:ascii="仿宋_GB2312" w:hAnsi="黑体" w:eastAsia="仿宋_GB2312"/>
          <w:sz w:val="32"/>
          <w:szCs w:val="32"/>
        </w:rPr>
        <w:br w:type="textWrapping"/>
      </w:r>
      <w:r>
        <w:rPr>
          <w:rFonts w:hint="eastAsia" w:ascii="仿宋_GB2312" w:hAnsi="黑体" w:eastAsia="仿宋_GB2312"/>
          <w:sz w:val="32"/>
          <w:szCs w:val="32"/>
        </w:rPr>
        <w:t>（三）一般公共预算当年拨款具体使用情况</w:t>
      </w:r>
      <w:r>
        <w:rPr>
          <w:rFonts w:ascii="??" w:hAnsi="??"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07C8B701">
      <w:pPr>
        <w:rPr>
          <w:rFonts w:ascii="黑体" w:hAnsi="黑体" w:eastAsia="黑体"/>
          <w:sz w:val="32"/>
          <w:szCs w:val="32"/>
        </w:rPr>
      </w:pPr>
    </w:p>
    <w:p w14:paraId="64E20464">
      <w:pPr>
        <w:widowControl/>
        <w:shd w:val="clear" w:color="auto" w:fill="FFFFFF"/>
        <w:spacing w:before="100" w:beforeAutospacing="1" w:after="100" w:afterAutospacing="1" w:line="290" w:lineRule="atLeast"/>
        <w:ind w:right="300"/>
        <w:jc w:val="left"/>
        <w:rPr>
          <w:rFonts w:ascii="??" w:hAnsi="??" w:cs="宋体"/>
          <w:kern w:val="0"/>
          <w:sz w:val="12"/>
          <w:szCs w:val="12"/>
        </w:rPr>
      </w:pPr>
    </w:p>
    <w:tbl>
      <w:tblPr>
        <w:tblStyle w:val="4"/>
        <w:tblpPr w:leftFromText="30" w:rightFromText="230" w:vertAnchor="text" w:tblpXSpec="right" w:tblpYSpec="center"/>
        <w:tblW w:w="0" w:type="auto"/>
        <w:tblCellSpacing w:w="15" w:type="dxa"/>
        <w:tblInd w:w="0" w:type="dxa"/>
        <w:tblLayout w:type="autofit"/>
        <w:tblCellMar>
          <w:top w:w="15" w:type="dxa"/>
          <w:left w:w="15" w:type="dxa"/>
          <w:bottom w:w="15" w:type="dxa"/>
          <w:right w:w="15" w:type="dxa"/>
        </w:tblCellMar>
      </w:tblPr>
      <w:tblGrid>
        <w:gridCol w:w="555"/>
        <w:gridCol w:w="81"/>
      </w:tblGrid>
      <w:tr w14:paraId="0421A55F">
        <w:tblPrEx>
          <w:tblCellMar>
            <w:top w:w="15" w:type="dxa"/>
            <w:left w:w="15" w:type="dxa"/>
            <w:bottom w:w="15" w:type="dxa"/>
            <w:right w:w="15" w:type="dxa"/>
          </w:tblCellMar>
        </w:tblPrEx>
        <w:trPr>
          <w:tblCellSpacing w:w="15" w:type="dxa"/>
        </w:trPr>
        <w:tc>
          <w:tcPr>
            <w:tcW w:w="0" w:type="auto"/>
            <w:vAlign w:val="center"/>
          </w:tcPr>
          <w:p w14:paraId="0EF10B84">
            <w:pPr>
              <w:widowControl/>
              <w:spacing w:line="180" w:lineRule="atLeast"/>
              <w:jc w:val="center"/>
              <w:rPr>
                <w:rFonts w:ascii="??" w:hAnsi="??" w:cs="宋体"/>
                <w:kern w:val="0"/>
                <w:sz w:val="12"/>
                <w:szCs w:val="12"/>
              </w:rPr>
            </w:pPr>
            <w:r>
              <w:rPr>
                <w:rFonts w:hint="eastAsia" w:ascii="??" w:hAnsi="??" w:cs="宋体"/>
                <w:kern w:val="0"/>
                <w:sz w:val="12"/>
              </w:rPr>
              <w:t>分享到：</w:t>
            </w:r>
          </w:p>
        </w:tc>
        <w:tc>
          <w:tcPr>
            <w:tcW w:w="0" w:type="auto"/>
            <w:vAlign w:val="center"/>
          </w:tcPr>
          <w:p w14:paraId="31A56E81">
            <w:pPr>
              <w:widowControl/>
              <w:spacing w:line="180" w:lineRule="atLeast"/>
              <w:jc w:val="center"/>
              <w:rPr>
                <w:rFonts w:ascii="??" w:hAnsi="??" w:cs="宋体"/>
                <w:kern w:val="0"/>
                <w:sz w:val="12"/>
                <w:szCs w:val="12"/>
              </w:rPr>
            </w:pPr>
          </w:p>
        </w:tc>
      </w:tr>
    </w:tbl>
    <w:p w14:paraId="3467DAE5">
      <w:pPr>
        <w:pStyle w:val="9"/>
        <w:spacing w:before="0" w:line="360" w:lineRule="auto"/>
        <w:ind w:firstLine="645"/>
        <w:rPr>
          <w:rFonts w:ascii="??" w:hAnsi="??" w:eastAsia="宋体" w:cs="宋体"/>
          <w:sz w:val="32"/>
          <w:szCs w:val="32"/>
        </w:rPr>
      </w:pPr>
      <w:r>
        <w:rPr>
          <w:rFonts w:hint="eastAsia" w:ascii="??" w:hAnsi="??" w:eastAsia="宋体" w:cs="宋体"/>
          <w:b/>
          <w:bCs/>
          <w:sz w:val="32"/>
          <w:szCs w:val="32"/>
        </w:rPr>
        <w:t>一、基本职能及主要工作</w:t>
      </w:r>
    </w:p>
    <w:p w14:paraId="0631BF9B">
      <w:pPr>
        <w:pStyle w:val="9"/>
        <w:spacing w:before="0" w:line="360" w:lineRule="auto"/>
        <w:ind w:firstLine="645"/>
        <w:rPr>
          <w:rFonts w:ascii="??" w:hAnsi="??" w:eastAsia="宋体" w:cs="宋体"/>
          <w:sz w:val="32"/>
          <w:szCs w:val="32"/>
        </w:rPr>
      </w:pPr>
      <w:r>
        <w:rPr>
          <w:rFonts w:hint="eastAsia" w:ascii="??" w:hAnsi="??" w:eastAsia="宋体" w:cs="宋体"/>
          <w:sz w:val="32"/>
          <w:szCs w:val="32"/>
        </w:rPr>
        <w:t>（一）职能简介</w:t>
      </w:r>
    </w:p>
    <w:p w14:paraId="1CD2DD4F">
      <w:pPr>
        <w:pStyle w:val="9"/>
        <w:spacing w:before="0" w:line="360" w:lineRule="auto"/>
        <w:ind w:firstLine="645"/>
        <w:rPr>
          <w:rFonts w:ascii="??" w:hAnsi="??" w:eastAsia="宋体" w:cs="宋体"/>
          <w:sz w:val="32"/>
          <w:szCs w:val="32"/>
        </w:rPr>
      </w:pPr>
      <w:r>
        <w:rPr>
          <w:rFonts w:hint="eastAsia" w:ascii="??" w:hAnsi="??" w:eastAsia="宋体" w:cs="宋体"/>
          <w:sz w:val="32"/>
          <w:szCs w:val="32"/>
        </w:rPr>
        <w:t>主要职责是：贯彻执行党的路线、方针、政策和党对少数民族语言文字工作的决定和指示，研究、制定全州藏语文编译工作的规划并组织实施，并负责对全州学习、使用藏语文工作进行检查、督促及藏文社会用字的规范化管理工作；负责全州少数民族古籍整理工作的组织、指导、监督和协调，开展藏族古籍的抢救、搜集、整理和出版工作；承担州委、州人大、州政府、州政协大型会议文件和上级有关政策性、法规性、政令性文件及国外藏胞来信等的藏文翻译工作；开展州内藏族语言文字、宗教、哲学、艺术、教育、民俗以及藏医藏药、科技工艺等领域的研究，为阿坝藏学的发展和研究提供平台</w:t>
      </w:r>
      <w:r>
        <w:rPr>
          <w:rFonts w:ascii="??" w:hAnsi="??" w:eastAsia="宋体" w:cs="宋体"/>
          <w:sz w:val="32"/>
          <w:szCs w:val="32"/>
        </w:rPr>
        <w:t>,</w:t>
      </w:r>
      <w:r>
        <w:rPr>
          <w:rFonts w:hint="eastAsia" w:ascii="??" w:hAnsi="??" w:eastAsia="宋体" w:cs="宋体"/>
          <w:sz w:val="32"/>
          <w:szCs w:val="32"/>
        </w:rPr>
        <w:t>办好《阿坝藏学》综合性学术期刊。</w:t>
      </w:r>
    </w:p>
    <w:p w14:paraId="3BED7A71">
      <w:pPr>
        <w:pStyle w:val="9"/>
        <w:spacing w:before="0" w:line="360" w:lineRule="auto"/>
        <w:ind w:firstLine="630"/>
        <w:rPr>
          <w:rFonts w:ascii="??" w:hAnsi="??" w:eastAsia="宋体" w:cs="宋体"/>
          <w:sz w:val="32"/>
          <w:szCs w:val="32"/>
        </w:rPr>
      </w:pPr>
      <w:r>
        <w:rPr>
          <w:rFonts w:hint="eastAsia" w:ascii="??" w:hAnsi="??" w:eastAsia="宋体" w:cs="宋体"/>
          <w:sz w:val="32"/>
          <w:szCs w:val="32"/>
        </w:rPr>
        <w:t>（二）阿坝州藏文编译局</w:t>
      </w:r>
      <w:r>
        <w:rPr>
          <w:rFonts w:ascii="??" w:hAnsi="??" w:eastAsia="宋体" w:cs="宋体"/>
          <w:sz w:val="32"/>
          <w:szCs w:val="32"/>
        </w:rPr>
        <w:t>2021</w:t>
      </w:r>
      <w:r>
        <w:rPr>
          <w:rFonts w:hint="eastAsia" w:ascii="??" w:hAnsi="??" w:eastAsia="宋体" w:cs="宋体"/>
          <w:sz w:val="32"/>
          <w:szCs w:val="32"/>
        </w:rPr>
        <w:t>年重点工作</w:t>
      </w:r>
    </w:p>
    <w:p w14:paraId="7C40554E">
      <w:pPr>
        <w:spacing w:line="560" w:lineRule="exact"/>
        <w:ind w:firstLine="480"/>
        <w:rPr>
          <w:rFonts w:ascii="楷体_GB2312" w:hAnsi="楷体_GB2312" w:eastAsia="楷体_GB2312" w:cs="楷体_GB2312"/>
          <w:b/>
          <w:sz w:val="32"/>
          <w:szCs w:val="32"/>
        </w:rPr>
      </w:pPr>
      <w:r>
        <w:rPr>
          <w:rFonts w:ascii="??" w:hAnsi="??" w:cs="宋体"/>
          <w:sz w:val="32"/>
          <w:szCs w:val="32"/>
        </w:rPr>
        <w:t>2021</w:t>
      </w:r>
      <w:r>
        <w:rPr>
          <w:rFonts w:hint="eastAsia" w:ascii="??" w:hAnsi="??" w:cs="宋体"/>
          <w:sz w:val="32"/>
          <w:szCs w:val="32"/>
        </w:rPr>
        <w:t>年主要工作任务是：</w:t>
      </w:r>
    </w:p>
    <w:p w14:paraId="71CDDB5A">
      <w:pPr>
        <w:spacing w:line="560" w:lineRule="exact"/>
        <w:ind w:firstLine="640" w:firstLineChars="200"/>
        <w:rPr>
          <w:rFonts w:ascii="??" w:hAnsi="??" w:cs="宋体"/>
          <w:kern w:val="0"/>
          <w:sz w:val="32"/>
          <w:szCs w:val="32"/>
        </w:rPr>
      </w:pPr>
      <w:r>
        <w:rPr>
          <w:rFonts w:ascii="??" w:hAnsi="??" w:cs="宋体"/>
          <w:kern w:val="0"/>
          <w:sz w:val="32"/>
          <w:szCs w:val="32"/>
        </w:rPr>
        <w:t>1.</w:t>
      </w:r>
      <w:r>
        <w:rPr>
          <w:rFonts w:hint="eastAsia" w:ascii="??" w:hAnsi="??" w:cs="宋体"/>
          <w:kern w:val="0"/>
          <w:sz w:val="32"/>
          <w:szCs w:val="32"/>
        </w:rPr>
        <w:t>高质量完成翻译工作。做好</w:t>
      </w:r>
      <w:r>
        <w:rPr>
          <w:rFonts w:hint="eastAsia" w:ascii="??" w:hAnsi="??" w:cs="宋体"/>
          <w:kern w:val="0"/>
          <w:sz w:val="32"/>
          <w:szCs w:val="32"/>
          <w:lang w:val="en-US" w:eastAsia="zh-CN"/>
        </w:rPr>
        <w:t>阿坝州</w:t>
      </w:r>
      <w:r>
        <w:rPr>
          <w:rFonts w:hint="eastAsia" w:ascii="??" w:hAnsi="??" w:cs="宋体"/>
          <w:kern w:val="0"/>
          <w:sz w:val="32"/>
          <w:szCs w:val="32"/>
        </w:rPr>
        <w:t>两会主要文件的翻译审校排版；做好《人大公报》的翻译排版；做好四大班子主要文件、法令和通告的翻译和涉藏急件的翻译审核；做好州级机关和马尔康地区的藏汉翻译服务；做好《一千零一夜》等十一本藏译世界名著的审校和出版准备工作；完成《地名文化释义》松潘卷和壤塘卷的终审和出版工作；完成《政府工作报告汇编》</w:t>
      </w:r>
      <w:r>
        <w:rPr>
          <w:rFonts w:ascii="??" w:hAnsi="??" w:cs="宋体"/>
          <w:kern w:val="0"/>
          <w:sz w:val="32"/>
          <w:szCs w:val="32"/>
        </w:rPr>
        <w:t>80</w:t>
      </w:r>
      <w:r>
        <w:rPr>
          <w:rFonts w:hint="eastAsia" w:ascii="??" w:hAnsi="??" w:cs="宋体"/>
          <w:kern w:val="0"/>
          <w:sz w:val="32"/>
          <w:szCs w:val="32"/>
        </w:rPr>
        <w:t>版和</w:t>
      </w:r>
      <w:r>
        <w:rPr>
          <w:rFonts w:ascii="??" w:hAnsi="??" w:cs="宋体"/>
          <w:kern w:val="0"/>
          <w:sz w:val="32"/>
          <w:szCs w:val="32"/>
        </w:rPr>
        <w:t>90</w:t>
      </w:r>
      <w:r>
        <w:rPr>
          <w:rFonts w:hint="eastAsia" w:ascii="??" w:hAnsi="??" w:cs="宋体"/>
          <w:kern w:val="0"/>
          <w:sz w:val="32"/>
          <w:szCs w:val="32"/>
        </w:rPr>
        <w:t>版的收集录入审校编印工作。</w:t>
      </w:r>
    </w:p>
    <w:p w14:paraId="7810C7F1">
      <w:pPr>
        <w:spacing w:line="560" w:lineRule="exact"/>
        <w:ind w:firstLine="640" w:firstLineChars="200"/>
        <w:rPr>
          <w:rFonts w:ascii="??" w:hAnsi="??" w:cs="宋体"/>
          <w:kern w:val="0"/>
          <w:sz w:val="32"/>
          <w:szCs w:val="32"/>
        </w:rPr>
      </w:pPr>
      <w:r>
        <w:rPr>
          <w:rFonts w:ascii="??" w:hAnsi="??" w:cs="宋体"/>
          <w:kern w:val="0"/>
          <w:sz w:val="32"/>
          <w:szCs w:val="32"/>
        </w:rPr>
        <w:t>2.</w:t>
      </w:r>
      <w:r>
        <w:rPr>
          <w:rFonts w:hint="eastAsia" w:ascii="??" w:hAnsi="??" w:cs="宋体"/>
          <w:kern w:val="0"/>
          <w:sz w:val="32"/>
          <w:szCs w:val="32"/>
        </w:rPr>
        <w:t>做好古籍整理和藏文图书馆开放工作。跟进落实“十四五”古籍整理规划项目即建设《阿坝州藏文古籍资源库》项目、《阿坝籍名人唐卡画传》项目，编纂《阿坝神座藏文古籍目录》项目；做好入驻新藏文图书馆的前期准备工作，力争做到图书不漏不遗；继续录入整理《馆藏目录》；做好藏文图书电子化前期工作。</w:t>
      </w:r>
    </w:p>
    <w:p w14:paraId="3191FBA3">
      <w:pPr>
        <w:spacing w:line="560" w:lineRule="exact"/>
        <w:ind w:firstLine="640" w:firstLineChars="200"/>
        <w:rPr>
          <w:rFonts w:ascii="??" w:hAnsi="??" w:cs="宋体"/>
          <w:kern w:val="0"/>
          <w:sz w:val="32"/>
          <w:szCs w:val="32"/>
        </w:rPr>
      </w:pPr>
      <w:r>
        <w:rPr>
          <w:rFonts w:ascii="??" w:hAnsi="??" w:cs="宋体"/>
          <w:kern w:val="0"/>
          <w:sz w:val="32"/>
          <w:szCs w:val="32"/>
        </w:rPr>
        <w:t>3.</w:t>
      </w:r>
      <w:r>
        <w:rPr>
          <w:rFonts w:hint="eastAsia" w:ascii="??" w:hAnsi="??" w:cs="宋体"/>
          <w:kern w:val="0"/>
          <w:sz w:val="32"/>
          <w:szCs w:val="32"/>
        </w:rPr>
        <w:t>做好藏学研究工作。完成</w:t>
      </w:r>
      <w:r>
        <w:rPr>
          <w:rFonts w:ascii="??" w:hAnsi="??" w:cs="宋体"/>
          <w:kern w:val="0"/>
          <w:sz w:val="32"/>
          <w:szCs w:val="32"/>
        </w:rPr>
        <w:t>2021</w:t>
      </w:r>
      <w:r>
        <w:rPr>
          <w:rFonts w:hint="eastAsia" w:ascii="??" w:hAnsi="??" w:cs="宋体"/>
          <w:kern w:val="0"/>
          <w:sz w:val="32"/>
          <w:szCs w:val="32"/>
        </w:rPr>
        <w:t>年《阿坝藏学》第</w:t>
      </w:r>
      <w:r>
        <w:rPr>
          <w:rFonts w:ascii="??" w:hAnsi="??" w:cs="宋体"/>
          <w:kern w:val="0"/>
          <w:sz w:val="32"/>
          <w:szCs w:val="32"/>
        </w:rPr>
        <w:t>1</w:t>
      </w:r>
      <w:r>
        <w:rPr>
          <w:rFonts w:hint="eastAsia" w:ascii="??" w:hAnsi="??" w:cs="宋体"/>
          <w:kern w:val="0"/>
          <w:sz w:val="32"/>
          <w:szCs w:val="32"/>
        </w:rPr>
        <w:t>期、</w:t>
      </w:r>
      <w:r>
        <w:rPr>
          <w:rFonts w:ascii="??" w:hAnsi="??" w:cs="宋体"/>
          <w:kern w:val="0"/>
          <w:sz w:val="32"/>
          <w:szCs w:val="32"/>
        </w:rPr>
        <w:t>2</w:t>
      </w:r>
      <w:r>
        <w:rPr>
          <w:rFonts w:hint="eastAsia" w:ascii="??" w:hAnsi="??" w:cs="宋体"/>
          <w:kern w:val="0"/>
          <w:sz w:val="32"/>
          <w:szCs w:val="32"/>
        </w:rPr>
        <w:t>期（总第</w:t>
      </w:r>
      <w:r>
        <w:rPr>
          <w:rFonts w:ascii="??" w:hAnsi="??" w:cs="宋体"/>
          <w:kern w:val="0"/>
          <w:sz w:val="32"/>
          <w:szCs w:val="32"/>
        </w:rPr>
        <w:t>39</w:t>
      </w:r>
      <w:r>
        <w:rPr>
          <w:rFonts w:hint="eastAsia" w:ascii="??" w:hAnsi="??" w:cs="宋体"/>
          <w:kern w:val="0"/>
          <w:sz w:val="32"/>
          <w:szCs w:val="32"/>
        </w:rPr>
        <w:t>、</w:t>
      </w:r>
      <w:r>
        <w:rPr>
          <w:rFonts w:ascii="??" w:hAnsi="??" w:cs="宋体"/>
          <w:kern w:val="0"/>
          <w:sz w:val="32"/>
          <w:szCs w:val="32"/>
        </w:rPr>
        <w:t>40</w:t>
      </w:r>
      <w:r>
        <w:rPr>
          <w:rFonts w:hint="eastAsia" w:ascii="??" w:hAnsi="??" w:cs="宋体"/>
          <w:kern w:val="0"/>
          <w:sz w:val="32"/>
          <w:szCs w:val="32"/>
        </w:rPr>
        <w:t>期）的征稿、选稿、录入、校对、出版、印刷、赠送、邮寄等工作；举办</w:t>
      </w:r>
      <w:r>
        <w:rPr>
          <w:rFonts w:ascii="??" w:hAnsi="??" w:cs="宋体"/>
          <w:kern w:val="0"/>
          <w:sz w:val="32"/>
          <w:szCs w:val="32"/>
        </w:rPr>
        <w:t>1—2</w:t>
      </w:r>
      <w:r>
        <w:rPr>
          <w:rFonts w:hint="eastAsia" w:ascii="??" w:hAnsi="??" w:cs="宋体"/>
          <w:kern w:val="0"/>
          <w:sz w:val="32"/>
          <w:szCs w:val="32"/>
        </w:rPr>
        <w:t>次黄河上游川甘青水源涵养区生态保护专家讲座；完成《阿坝藏学研究选编（三）》的编辑出版；完成《阿坝藏学（合订本）》</w:t>
      </w:r>
      <w:r>
        <w:rPr>
          <w:rFonts w:ascii="??" w:hAnsi="??" w:cs="宋体"/>
          <w:kern w:val="0"/>
          <w:sz w:val="32"/>
          <w:szCs w:val="32"/>
        </w:rPr>
        <w:t>2014</w:t>
      </w:r>
      <w:r>
        <w:rPr>
          <w:rFonts w:hint="eastAsia" w:ascii="??" w:hAnsi="??" w:cs="宋体"/>
          <w:kern w:val="0"/>
          <w:sz w:val="32"/>
          <w:szCs w:val="32"/>
        </w:rPr>
        <w:t>年至</w:t>
      </w:r>
      <w:r>
        <w:rPr>
          <w:rFonts w:ascii="??" w:hAnsi="??" w:cs="宋体"/>
          <w:kern w:val="0"/>
          <w:sz w:val="32"/>
          <w:szCs w:val="32"/>
        </w:rPr>
        <w:t>2020</w:t>
      </w:r>
      <w:r>
        <w:rPr>
          <w:rFonts w:hint="eastAsia" w:ascii="??" w:hAnsi="??" w:cs="宋体"/>
          <w:kern w:val="0"/>
          <w:sz w:val="32"/>
          <w:szCs w:val="32"/>
        </w:rPr>
        <w:t>年间的编辑出版；完成《梵藏对照词典》的审校和再版工作；积极参加各类藏学研讨会。</w:t>
      </w:r>
    </w:p>
    <w:p w14:paraId="3237CA5D">
      <w:pPr>
        <w:tabs>
          <w:tab w:val="left" w:pos="7025"/>
        </w:tabs>
        <w:spacing w:line="560" w:lineRule="exact"/>
        <w:ind w:firstLine="640" w:firstLineChars="200"/>
        <w:rPr>
          <w:rFonts w:ascii="??" w:hAnsi="??" w:cs="宋体"/>
          <w:kern w:val="0"/>
          <w:sz w:val="32"/>
          <w:szCs w:val="32"/>
        </w:rPr>
      </w:pPr>
      <w:r>
        <w:rPr>
          <w:rFonts w:ascii="??" w:hAnsi="??" w:cs="宋体"/>
          <w:kern w:val="0"/>
          <w:sz w:val="32"/>
          <w:szCs w:val="32"/>
        </w:rPr>
        <w:t>4.</w:t>
      </w:r>
      <w:r>
        <w:rPr>
          <w:rFonts w:hint="eastAsia" w:ascii="??" w:hAnsi="??" w:cs="宋体"/>
          <w:kern w:val="0"/>
          <w:sz w:val="32"/>
          <w:szCs w:val="32"/>
        </w:rPr>
        <w:t>做好藏文社会用字管理。做好藏文社会用字日常审校审核、审校翻译、督导管理工作；协助、配合州民宗委等相关部门联合做好藏文社会用字的督导和管理工作。</w:t>
      </w:r>
    </w:p>
    <w:p w14:paraId="1C8B4912">
      <w:pPr>
        <w:spacing w:line="560" w:lineRule="exact"/>
        <w:ind w:firstLine="640" w:firstLineChars="200"/>
        <w:rPr>
          <w:rFonts w:ascii="??" w:hAnsi="??" w:cs="宋体"/>
          <w:kern w:val="0"/>
          <w:sz w:val="32"/>
          <w:szCs w:val="32"/>
        </w:rPr>
      </w:pPr>
      <w:r>
        <w:rPr>
          <w:rFonts w:hint="eastAsia" w:ascii="??" w:hAnsi="??" w:cs="宋体"/>
          <w:kern w:val="0"/>
          <w:sz w:val="32"/>
          <w:szCs w:val="32"/>
        </w:rPr>
        <w:t>（三）保障措施</w:t>
      </w:r>
    </w:p>
    <w:p w14:paraId="51D73155">
      <w:pPr>
        <w:spacing w:line="560" w:lineRule="exact"/>
        <w:ind w:firstLine="640" w:firstLineChars="200"/>
        <w:rPr>
          <w:rFonts w:ascii="??" w:hAnsi="??" w:cs="宋体"/>
          <w:kern w:val="0"/>
          <w:sz w:val="32"/>
          <w:szCs w:val="32"/>
        </w:rPr>
      </w:pPr>
      <w:r>
        <w:rPr>
          <w:rFonts w:ascii="??" w:hAnsi="??" w:cs="宋体"/>
          <w:kern w:val="0"/>
          <w:sz w:val="32"/>
          <w:szCs w:val="32"/>
        </w:rPr>
        <w:t>1.</w:t>
      </w:r>
      <w:r>
        <w:rPr>
          <w:rFonts w:hint="eastAsia" w:ascii="??" w:hAnsi="??" w:cs="宋体"/>
          <w:kern w:val="0"/>
          <w:sz w:val="32"/>
          <w:szCs w:val="32"/>
        </w:rPr>
        <w:t>加强领导，层层落实责任。从加强局党组的执政能力建设，落实科学发展观，构建和谐阿坝出发，切实担负起对各项工作的领导责任。结合实际，细化任务，明确责任，狠抓工作落实，努力实现预定的目标，确保取得让人民群众满意的成效，加强对各项工作成效的考核，夯实工作基础。</w:t>
      </w:r>
      <w:r>
        <w:rPr>
          <w:rFonts w:ascii="??" w:hAnsi="??" w:cs="宋体"/>
          <w:kern w:val="0"/>
          <w:sz w:val="32"/>
          <w:szCs w:val="32"/>
        </w:rPr>
        <w:t xml:space="preserve"> </w:t>
      </w:r>
    </w:p>
    <w:p w14:paraId="0088A813">
      <w:pPr>
        <w:spacing w:line="560" w:lineRule="exact"/>
        <w:ind w:firstLine="640" w:firstLineChars="200"/>
        <w:rPr>
          <w:rFonts w:ascii="??" w:hAnsi="??" w:cs="宋体"/>
          <w:kern w:val="0"/>
          <w:sz w:val="32"/>
          <w:szCs w:val="32"/>
        </w:rPr>
      </w:pPr>
      <w:r>
        <w:rPr>
          <w:rFonts w:ascii="??" w:hAnsi="??" w:cs="宋体"/>
          <w:kern w:val="0"/>
          <w:sz w:val="32"/>
          <w:szCs w:val="32"/>
        </w:rPr>
        <w:t>2.</w:t>
      </w:r>
      <w:r>
        <w:rPr>
          <w:rFonts w:hint="eastAsia" w:ascii="??" w:hAnsi="??" w:cs="宋体"/>
          <w:kern w:val="0"/>
          <w:sz w:val="32"/>
          <w:szCs w:val="32"/>
        </w:rPr>
        <w:t>注重外部监督，不断完善工作机制。要自觉接受人大、政协、办事对象及社会各界的监督，定期或不定期地邀请人大代表、政协委员和社会各界人士对我局的政府工作进行巡视，局设立专门的监督电话和举报箱，收集各类建议和意见，以进一步完善规范我局的各项工作。</w:t>
      </w:r>
    </w:p>
    <w:p w14:paraId="2814A1A6">
      <w:pPr>
        <w:spacing w:line="560" w:lineRule="exact"/>
        <w:ind w:firstLine="640" w:firstLineChars="200"/>
        <w:rPr>
          <w:rFonts w:ascii="??" w:hAnsi="??" w:cs="宋体"/>
          <w:kern w:val="0"/>
          <w:sz w:val="32"/>
          <w:szCs w:val="32"/>
        </w:rPr>
      </w:pPr>
      <w:r>
        <w:rPr>
          <w:rFonts w:ascii="??" w:hAnsi="??" w:cs="宋体"/>
          <w:kern w:val="0"/>
          <w:sz w:val="32"/>
          <w:szCs w:val="32"/>
        </w:rPr>
        <w:t>3.</w:t>
      </w:r>
      <w:r>
        <w:rPr>
          <w:rFonts w:hint="eastAsia" w:ascii="??" w:hAnsi="??" w:cs="宋体"/>
          <w:kern w:val="0"/>
          <w:sz w:val="32"/>
          <w:szCs w:val="32"/>
        </w:rPr>
        <w:t>创新机制，加大源头治理力度。进一步加强正面教育，提高干部职工的党性意识、廉洁意识、服务意识和大局意识，坚持立党为公、执政为民，完善工作机制。发挥主观能动性，动脑筋、想办法，解决承办过程中的难题，在时间上有保证，在任务上有要求，在措施上有力度，在效能上有监察，严格按要求完成各项工作。</w:t>
      </w:r>
    </w:p>
    <w:p w14:paraId="7CFFB39C">
      <w:pPr>
        <w:pStyle w:val="9"/>
        <w:spacing w:before="0" w:line="360" w:lineRule="auto"/>
        <w:ind w:firstLine="630"/>
        <w:rPr>
          <w:rFonts w:ascii="??" w:hAnsi="??" w:eastAsia="宋体" w:cs="宋体"/>
          <w:sz w:val="32"/>
          <w:szCs w:val="32"/>
        </w:rPr>
      </w:pPr>
      <w:r>
        <w:rPr>
          <w:rFonts w:hint="eastAsia" w:ascii="??" w:hAnsi="??" w:eastAsia="宋体" w:cs="宋体"/>
          <w:sz w:val="32"/>
          <w:szCs w:val="32"/>
        </w:rPr>
        <w:t>二、部门预算单位构成</w:t>
      </w:r>
    </w:p>
    <w:p w14:paraId="590B1574">
      <w:pPr>
        <w:pStyle w:val="9"/>
        <w:spacing w:before="0" w:line="360" w:lineRule="auto"/>
        <w:ind w:firstLine="630"/>
        <w:rPr>
          <w:rFonts w:ascii="??" w:hAnsi="??" w:eastAsia="宋体" w:cs="宋体"/>
          <w:sz w:val="32"/>
          <w:szCs w:val="32"/>
        </w:rPr>
      </w:pPr>
      <w:r>
        <w:rPr>
          <w:rFonts w:hint="eastAsia" w:ascii="??" w:hAnsi="??" w:eastAsia="宋体" w:cs="宋体"/>
          <w:sz w:val="32"/>
          <w:szCs w:val="32"/>
        </w:rPr>
        <w:t>阿坝州藏文编译局属一级预算单位，无下属二级预算单位，是参照公务员法管理的事业单位；执行行政单位会计管理制度。</w:t>
      </w:r>
    </w:p>
    <w:p w14:paraId="58379EE0">
      <w:pPr>
        <w:pStyle w:val="9"/>
        <w:spacing w:before="0" w:line="360" w:lineRule="auto"/>
        <w:ind w:left="319" w:leftChars="152" w:firstLine="307" w:firstLineChars="96"/>
        <w:rPr>
          <w:rFonts w:ascii="??" w:hAnsi="??" w:eastAsia="宋体" w:cs="宋体"/>
          <w:sz w:val="32"/>
          <w:szCs w:val="32"/>
        </w:rPr>
      </w:pPr>
      <w:r>
        <w:rPr>
          <w:rFonts w:hint="eastAsia" w:ascii="??" w:hAnsi="??" w:eastAsia="宋体" w:cs="宋体"/>
          <w:sz w:val="32"/>
          <w:szCs w:val="32"/>
        </w:rPr>
        <w:t>三、收支预算情况说明</w:t>
      </w:r>
    </w:p>
    <w:p w14:paraId="7159B798">
      <w:pPr>
        <w:pStyle w:val="9"/>
        <w:spacing w:before="0" w:line="360" w:lineRule="auto"/>
        <w:ind w:firstLine="630"/>
        <w:rPr>
          <w:rFonts w:ascii="??" w:hAnsi="??" w:eastAsia="宋体" w:cs="宋体"/>
          <w:sz w:val="32"/>
          <w:szCs w:val="32"/>
        </w:rPr>
      </w:pPr>
      <w:r>
        <w:rPr>
          <w:rFonts w:hint="eastAsia" w:ascii="??" w:hAnsi="??" w:eastAsia="宋体" w:cs="宋体"/>
          <w:sz w:val="32"/>
          <w:szCs w:val="32"/>
        </w:rPr>
        <w:t>按照综合预算的原则，阿坝州藏文编译局所有收入和支出均纳入部门预算管理。收入包括：一般公共预算拨款收入</w:t>
      </w:r>
      <w:r>
        <w:rPr>
          <w:rFonts w:ascii="??" w:hAnsi="??" w:eastAsia="宋体" w:cs="宋体"/>
          <w:sz w:val="32"/>
          <w:szCs w:val="32"/>
        </w:rPr>
        <w:t>640.55</w:t>
      </w:r>
      <w:r>
        <w:rPr>
          <w:rFonts w:hint="eastAsia" w:ascii="??" w:hAnsi="??" w:eastAsia="宋体" w:cs="宋体"/>
          <w:sz w:val="32"/>
          <w:szCs w:val="32"/>
        </w:rPr>
        <w:t>收入，无其他收入，上年结转</w:t>
      </w:r>
      <w:r>
        <w:rPr>
          <w:rFonts w:ascii="??" w:hAnsi="??" w:eastAsia="宋体" w:cs="宋体"/>
          <w:sz w:val="32"/>
          <w:szCs w:val="32"/>
        </w:rPr>
        <w:t>44.94</w:t>
      </w:r>
      <w:r>
        <w:rPr>
          <w:rFonts w:hint="eastAsia" w:ascii="??" w:hAnsi="??" w:eastAsia="宋体" w:cs="宋体"/>
          <w:sz w:val="32"/>
          <w:szCs w:val="32"/>
        </w:rPr>
        <w:t>是藏学人类学阿坝研究经费；支出包括：一般公共服务支出</w:t>
      </w:r>
      <w:r>
        <w:rPr>
          <w:rFonts w:ascii="??" w:hAnsi="??" w:eastAsia="宋体" w:cs="宋体"/>
          <w:sz w:val="32"/>
          <w:szCs w:val="32"/>
        </w:rPr>
        <w:t>531.15</w:t>
      </w:r>
      <w:r>
        <w:rPr>
          <w:rFonts w:hint="eastAsia" w:ascii="??" w:hAnsi="??" w:eastAsia="宋体" w:cs="宋体"/>
          <w:sz w:val="32"/>
          <w:szCs w:val="32"/>
        </w:rPr>
        <w:t>万元，无文化体育与传媒支，社会保障和就业支出</w:t>
      </w:r>
      <w:r>
        <w:rPr>
          <w:rFonts w:ascii="??" w:hAnsi="??" w:eastAsia="宋体" w:cs="宋体"/>
          <w:sz w:val="32"/>
          <w:szCs w:val="32"/>
        </w:rPr>
        <w:t>88.33</w:t>
      </w:r>
      <w:r>
        <w:rPr>
          <w:rFonts w:hint="eastAsia" w:ascii="??" w:hAnsi="??" w:eastAsia="宋体" w:cs="宋体"/>
          <w:sz w:val="32"/>
          <w:szCs w:val="32"/>
        </w:rPr>
        <w:t>万元，卫生健康支出</w:t>
      </w:r>
      <w:r>
        <w:rPr>
          <w:rFonts w:ascii="??" w:hAnsi="??" w:eastAsia="宋体" w:cs="宋体"/>
          <w:sz w:val="32"/>
          <w:szCs w:val="32"/>
        </w:rPr>
        <w:t>23.22</w:t>
      </w:r>
      <w:r>
        <w:rPr>
          <w:rFonts w:hint="eastAsia" w:ascii="??" w:hAnsi="??" w:eastAsia="宋体" w:cs="宋体"/>
          <w:sz w:val="32"/>
          <w:szCs w:val="32"/>
        </w:rPr>
        <w:t>万元，住房保障支出</w:t>
      </w:r>
      <w:r>
        <w:rPr>
          <w:rFonts w:ascii="??" w:hAnsi="??" w:eastAsia="宋体" w:cs="宋体"/>
          <w:sz w:val="32"/>
          <w:szCs w:val="32"/>
        </w:rPr>
        <w:t>42.79</w:t>
      </w:r>
      <w:r>
        <w:rPr>
          <w:rFonts w:hint="eastAsia" w:ascii="??" w:hAnsi="??" w:eastAsia="宋体" w:cs="宋体"/>
          <w:sz w:val="32"/>
          <w:szCs w:val="32"/>
        </w:rPr>
        <w:t>万元，。阿坝州藏文编译局</w:t>
      </w:r>
      <w:r>
        <w:rPr>
          <w:rFonts w:ascii="??" w:hAnsi="??" w:eastAsia="宋体" w:cs="宋体"/>
          <w:sz w:val="32"/>
          <w:szCs w:val="32"/>
        </w:rPr>
        <w:t>2020</w:t>
      </w:r>
      <w:r>
        <w:rPr>
          <w:rFonts w:hint="eastAsia" w:ascii="??" w:hAnsi="??" w:eastAsia="宋体" w:cs="宋体"/>
          <w:sz w:val="32"/>
          <w:szCs w:val="32"/>
        </w:rPr>
        <w:t>年收支总预算</w:t>
      </w:r>
      <w:r>
        <w:rPr>
          <w:rFonts w:ascii="??" w:hAnsi="??" w:eastAsia="宋体" w:cs="宋体"/>
          <w:sz w:val="32"/>
          <w:szCs w:val="32"/>
        </w:rPr>
        <w:t>635.54</w:t>
      </w:r>
      <w:r>
        <w:rPr>
          <w:rFonts w:hint="eastAsia" w:ascii="??" w:hAnsi="??" w:eastAsia="宋体" w:cs="宋体"/>
          <w:sz w:val="32"/>
          <w:szCs w:val="32"/>
        </w:rPr>
        <w:t>万元</w:t>
      </w:r>
      <w:r>
        <w:rPr>
          <w:rFonts w:ascii="??" w:hAnsi="??" w:eastAsia="宋体" w:cs="宋体"/>
          <w:sz w:val="32"/>
          <w:szCs w:val="32"/>
        </w:rPr>
        <w:t>,</w:t>
      </w:r>
      <w:r>
        <w:rPr>
          <w:rFonts w:hint="eastAsia" w:ascii="??" w:hAnsi="??" w:eastAsia="宋体" w:cs="宋体"/>
          <w:sz w:val="32"/>
          <w:szCs w:val="32"/>
        </w:rPr>
        <w:t>比</w:t>
      </w:r>
      <w:r>
        <w:rPr>
          <w:rFonts w:ascii="??" w:hAnsi="??" w:eastAsia="宋体" w:cs="宋体"/>
          <w:sz w:val="32"/>
          <w:szCs w:val="32"/>
        </w:rPr>
        <w:t>2020</w:t>
      </w:r>
      <w:r>
        <w:rPr>
          <w:rFonts w:hint="eastAsia" w:ascii="??" w:hAnsi="??" w:eastAsia="宋体" w:cs="宋体"/>
          <w:sz w:val="32"/>
          <w:szCs w:val="32"/>
        </w:rPr>
        <w:t>年收支预算总数增加</w:t>
      </w:r>
      <w:r>
        <w:rPr>
          <w:rFonts w:ascii="??" w:hAnsi="??" w:eastAsia="宋体" w:cs="宋体"/>
          <w:sz w:val="32"/>
          <w:szCs w:val="32"/>
        </w:rPr>
        <w:t>5.01</w:t>
      </w:r>
      <w:r>
        <w:rPr>
          <w:rFonts w:hint="eastAsia" w:ascii="??" w:hAnsi="??" w:eastAsia="宋体" w:cs="宋体"/>
          <w:sz w:val="32"/>
          <w:szCs w:val="32"/>
        </w:rPr>
        <w:t>万元，主要原因：</w:t>
      </w:r>
      <w:r>
        <w:rPr>
          <w:rFonts w:ascii="??" w:hAnsi="??" w:eastAsia="宋体" w:cs="宋体"/>
          <w:sz w:val="32"/>
          <w:szCs w:val="32"/>
        </w:rPr>
        <w:t>2021</w:t>
      </w:r>
      <w:r>
        <w:rPr>
          <w:rFonts w:hint="eastAsia" w:ascii="??" w:hAnsi="??" w:eastAsia="宋体" w:cs="宋体"/>
          <w:sz w:val="32"/>
          <w:szCs w:val="32"/>
        </w:rPr>
        <w:t>年人员工资及社保缴费有所增加。</w:t>
      </w:r>
    </w:p>
    <w:p w14:paraId="6594ED5F">
      <w:pPr>
        <w:pStyle w:val="9"/>
        <w:spacing w:before="0" w:line="360" w:lineRule="auto"/>
        <w:ind w:left="319" w:leftChars="152" w:firstLine="307" w:firstLineChars="96"/>
        <w:rPr>
          <w:rFonts w:ascii="??" w:hAnsi="??" w:eastAsia="宋体" w:cs="宋体"/>
          <w:sz w:val="32"/>
          <w:szCs w:val="32"/>
        </w:rPr>
      </w:pPr>
      <w:r>
        <w:rPr>
          <w:rFonts w:hint="eastAsia" w:ascii="??" w:hAnsi="??" w:eastAsia="宋体" w:cs="宋体"/>
          <w:sz w:val="32"/>
          <w:szCs w:val="32"/>
        </w:rPr>
        <w:t>（一）收入预算情况</w:t>
      </w:r>
      <w:r>
        <w:rPr>
          <w:rFonts w:ascii="??" w:hAnsi="??" w:eastAsia="宋体" w:cs="宋体"/>
          <w:sz w:val="32"/>
          <w:szCs w:val="32"/>
        </w:rPr>
        <w:br w:type="textWrapping"/>
      </w:r>
      <w:r>
        <w:rPr>
          <w:rFonts w:hint="eastAsia" w:ascii="??" w:hAnsi="??" w:eastAsia="宋体" w:cs="宋体"/>
          <w:sz w:val="32"/>
          <w:szCs w:val="32"/>
        </w:rPr>
        <w:t>阿坝州藏文编译局</w:t>
      </w:r>
      <w:r>
        <w:rPr>
          <w:rFonts w:ascii="??" w:hAnsi="??" w:eastAsia="宋体" w:cs="宋体"/>
          <w:sz w:val="32"/>
          <w:szCs w:val="32"/>
        </w:rPr>
        <w:t>2021</w:t>
      </w:r>
      <w:r>
        <w:rPr>
          <w:rFonts w:hint="eastAsia" w:ascii="??" w:hAnsi="??" w:eastAsia="宋体" w:cs="宋体"/>
          <w:sz w:val="32"/>
          <w:szCs w:val="32"/>
        </w:rPr>
        <w:t>年收入预算</w:t>
      </w:r>
      <w:r>
        <w:rPr>
          <w:rFonts w:ascii="??" w:hAnsi="??" w:eastAsia="宋体" w:cs="宋体"/>
          <w:sz w:val="32"/>
          <w:szCs w:val="32"/>
        </w:rPr>
        <w:t>685.49</w:t>
      </w:r>
      <w:r>
        <w:rPr>
          <w:rFonts w:hint="eastAsia" w:ascii="??" w:hAnsi="??" w:eastAsia="宋体" w:cs="宋体"/>
          <w:sz w:val="32"/>
          <w:szCs w:val="32"/>
        </w:rPr>
        <w:t>万元，其中：上年结转</w:t>
      </w:r>
      <w:r>
        <w:rPr>
          <w:rFonts w:ascii="??" w:hAnsi="??" w:eastAsia="宋体" w:cs="宋体"/>
          <w:sz w:val="32"/>
          <w:szCs w:val="32"/>
        </w:rPr>
        <w:t>44.94</w:t>
      </w:r>
      <w:r>
        <w:rPr>
          <w:rFonts w:hint="eastAsia" w:ascii="??" w:hAnsi="??" w:eastAsia="宋体" w:cs="宋体"/>
          <w:sz w:val="32"/>
          <w:szCs w:val="32"/>
        </w:rPr>
        <w:t>万元，占</w:t>
      </w:r>
      <w:r>
        <w:rPr>
          <w:rFonts w:ascii="??" w:hAnsi="??" w:eastAsia="宋体" w:cs="宋体"/>
          <w:sz w:val="32"/>
          <w:szCs w:val="32"/>
        </w:rPr>
        <w:t>6.5%</w:t>
      </w:r>
      <w:r>
        <w:rPr>
          <w:rFonts w:hint="eastAsia" w:ascii="??" w:hAnsi="??" w:eastAsia="宋体" w:cs="宋体"/>
          <w:sz w:val="32"/>
          <w:szCs w:val="32"/>
        </w:rPr>
        <w:t>；一般公共预算拨款收入</w:t>
      </w:r>
      <w:r>
        <w:rPr>
          <w:rFonts w:ascii="??" w:hAnsi="??" w:eastAsia="宋体" w:cs="宋体"/>
          <w:sz w:val="32"/>
          <w:szCs w:val="32"/>
        </w:rPr>
        <w:t>640.55</w:t>
      </w:r>
      <w:r>
        <w:rPr>
          <w:rFonts w:hint="eastAsia" w:ascii="??" w:hAnsi="??" w:eastAsia="宋体" w:cs="宋体"/>
          <w:sz w:val="32"/>
          <w:szCs w:val="32"/>
        </w:rPr>
        <w:t>万元，占</w:t>
      </w:r>
      <w:r>
        <w:rPr>
          <w:rFonts w:ascii="??" w:hAnsi="??" w:eastAsia="宋体" w:cs="宋体"/>
          <w:sz w:val="32"/>
          <w:szCs w:val="32"/>
        </w:rPr>
        <w:t>93.5%</w:t>
      </w:r>
      <w:r>
        <w:rPr>
          <w:rFonts w:hint="eastAsia" w:ascii="??" w:hAnsi="??" w:eastAsia="宋体" w:cs="宋体"/>
          <w:sz w:val="32"/>
          <w:szCs w:val="32"/>
        </w:rPr>
        <w:t>；无事业收入；无其他收入。说明：上年结转资金明细：藏学人类学阿坝研究经费</w:t>
      </w:r>
      <w:r>
        <w:rPr>
          <w:rFonts w:ascii="??" w:hAnsi="??" w:eastAsia="宋体" w:cs="宋体"/>
          <w:sz w:val="32"/>
          <w:szCs w:val="32"/>
        </w:rPr>
        <w:t>44.94</w:t>
      </w:r>
      <w:r>
        <w:rPr>
          <w:rFonts w:hint="eastAsia" w:ascii="??" w:hAnsi="??" w:eastAsia="宋体" w:cs="宋体"/>
          <w:sz w:val="32"/>
          <w:szCs w:val="32"/>
        </w:rPr>
        <w:t>万元。</w:t>
      </w:r>
    </w:p>
    <w:p w14:paraId="56834FAC">
      <w:pPr>
        <w:pStyle w:val="9"/>
        <w:spacing w:before="0" w:line="360" w:lineRule="auto"/>
        <w:ind w:firstLine="630"/>
        <w:rPr>
          <w:rFonts w:ascii="??" w:hAnsi="??" w:eastAsia="宋体" w:cs="宋体"/>
          <w:sz w:val="32"/>
          <w:szCs w:val="32"/>
        </w:rPr>
      </w:pPr>
      <w:r>
        <w:rPr>
          <w:rFonts w:hint="eastAsia" w:ascii="??" w:hAnsi="??" w:eastAsia="宋体" w:cs="宋体"/>
          <w:sz w:val="32"/>
          <w:szCs w:val="32"/>
        </w:rPr>
        <w:t>（二）支出预算情况</w:t>
      </w:r>
    </w:p>
    <w:p w14:paraId="2BE5F51B">
      <w:pPr>
        <w:pStyle w:val="9"/>
        <w:spacing w:before="0" w:line="360" w:lineRule="auto"/>
        <w:ind w:firstLine="630"/>
        <w:rPr>
          <w:rFonts w:ascii="??" w:hAnsi="??" w:eastAsia="宋体" w:cs="宋体"/>
          <w:sz w:val="32"/>
          <w:szCs w:val="32"/>
        </w:rPr>
      </w:pPr>
      <w:r>
        <w:rPr>
          <w:rFonts w:ascii="??" w:hAnsi="??" w:eastAsia="宋体" w:cs="宋体"/>
          <w:sz w:val="32"/>
          <w:szCs w:val="32"/>
        </w:rPr>
        <w:t xml:space="preserve"> </w:t>
      </w:r>
      <w:r>
        <w:rPr>
          <w:rFonts w:hint="eastAsia" w:ascii="??" w:hAnsi="??" w:eastAsia="宋体" w:cs="宋体"/>
          <w:sz w:val="32"/>
          <w:szCs w:val="32"/>
        </w:rPr>
        <w:t>阿坝州藏文编译局</w:t>
      </w:r>
      <w:r>
        <w:rPr>
          <w:rFonts w:ascii="??" w:hAnsi="??" w:eastAsia="宋体" w:cs="宋体"/>
          <w:sz w:val="32"/>
          <w:szCs w:val="32"/>
        </w:rPr>
        <w:t>2021</w:t>
      </w:r>
      <w:r>
        <w:rPr>
          <w:rFonts w:hint="eastAsia" w:ascii="??" w:hAnsi="??" w:eastAsia="宋体" w:cs="宋体"/>
          <w:sz w:val="32"/>
          <w:szCs w:val="32"/>
        </w:rPr>
        <w:t>年支出预算</w:t>
      </w:r>
      <w:r>
        <w:rPr>
          <w:rFonts w:ascii="??" w:hAnsi="??" w:eastAsia="宋体" w:cs="宋体"/>
          <w:sz w:val="32"/>
          <w:szCs w:val="32"/>
        </w:rPr>
        <w:t>685.49</w:t>
      </w:r>
      <w:r>
        <w:rPr>
          <w:rFonts w:hint="eastAsia" w:ascii="??" w:hAnsi="??" w:eastAsia="宋体" w:cs="宋体"/>
          <w:sz w:val="32"/>
          <w:szCs w:val="32"/>
        </w:rPr>
        <w:t>万元，其中：基本支出</w:t>
      </w:r>
      <w:r>
        <w:rPr>
          <w:rFonts w:ascii="??" w:hAnsi="??" w:eastAsia="宋体" w:cs="宋体"/>
          <w:sz w:val="32"/>
          <w:szCs w:val="32"/>
        </w:rPr>
        <w:t>515.55</w:t>
      </w:r>
      <w:r>
        <w:rPr>
          <w:rFonts w:hint="eastAsia" w:ascii="??" w:hAnsi="??" w:eastAsia="宋体" w:cs="宋体"/>
          <w:sz w:val="32"/>
          <w:szCs w:val="32"/>
        </w:rPr>
        <w:t>万元，占</w:t>
      </w:r>
      <w:r>
        <w:rPr>
          <w:rFonts w:ascii="??" w:hAnsi="??" w:eastAsia="宋体" w:cs="宋体"/>
          <w:sz w:val="32"/>
          <w:szCs w:val="32"/>
        </w:rPr>
        <w:t>75.20%</w:t>
      </w:r>
      <w:r>
        <w:rPr>
          <w:rFonts w:hint="eastAsia" w:ascii="??" w:hAnsi="??" w:eastAsia="宋体" w:cs="宋体"/>
          <w:sz w:val="32"/>
          <w:szCs w:val="32"/>
        </w:rPr>
        <w:t>；项目支出</w:t>
      </w:r>
      <w:r>
        <w:rPr>
          <w:rFonts w:ascii="??" w:hAnsi="??" w:eastAsia="宋体" w:cs="宋体"/>
          <w:sz w:val="32"/>
          <w:szCs w:val="32"/>
        </w:rPr>
        <w:t>165.94</w:t>
      </w:r>
      <w:r>
        <w:rPr>
          <w:rFonts w:hint="eastAsia" w:ascii="??" w:hAnsi="??" w:eastAsia="宋体" w:cs="宋体"/>
          <w:sz w:val="32"/>
          <w:szCs w:val="32"/>
        </w:rPr>
        <w:t>万元，占</w:t>
      </w:r>
      <w:r>
        <w:rPr>
          <w:rFonts w:ascii="??" w:hAnsi="??" w:eastAsia="宋体" w:cs="宋体"/>
          <w:sz w:val="32"/>
          <w:szCs w:val="32"/>
        </w:rPr>
        <w:t>24.80%</w:t>
      </w:r>
      <w:r>
        <w:rPr>
          <w:rFonts w:hint="eastAsia" w:ascii="??" w:hAnsi="??" w:eastAsia="宋体" w:cs="宋体"/>
          <w:sz w:val="32"/>
          <w:szCs w:val="32"/>
        </w:rPr>
        <w:t>。</w:t>
      </w:r>
    </w:p>
    <w:p w14:paraId="7236B7FB">
      <w:pPr>
        <w:pStyle w:val="9"/>
        <w:spacing w:before="0" w:line="360" w:lineRule="auto"/>
        <w:ind w:firstLine="630"/>
        <w:rPr>
          <w:rFonts w:ascii="??" w:hAnsi="??" w:eastAsia="宋体" w:cs="宋体"/>
          <w:sz w:val="32"/>
          <w:szCs w:val="32"/>
        </w:rPr>
      </w:pPr>
      <w:r>
        <w:rPr>
          <w:rFonts w:hint="eastAsia" w:ascii="??" w:hAnsi="??" w:eastAsia="宋体" w:cs="宋体"/>
          <w:sz w:val="32"/>
          <w:szCs w:val="32"/>
        </w:rPr>
        <w:t>四、财政拨款收支预算情况说明</w:t>
      </w:r>
    </w:p>
    <w:p w14:paraId="7652CAEF">
      <w:pPr>
        <w:pStyle w:val="9"/>
        <w:spacing w:before="0" w:line="360" w:lineRule="auto"/>
        <w:ind w:firstLine="630"/>
        <w:rPr>
          <w:rFonts w:ascii="??" w:hAnsi="??" w:eastAsia="宋体" w:cs="宋体"/>
          <w:sz w:val="32"/>
          <w:szCs w:val="32"/>
        </w:rPr>
      </w:pPr>
      <w:r>
        <w:rPr>
          <w:rFonts w:hint="eastAsia" w:ascii="??" w:hAnsi="??" w:eastAsia="宋体" w:cs="宋体"/>
          <w:sz w:val="32"/>
          <w:szCs w:val="32"/>
        </w:rPr>
        <w:t>阿坝州藏文编译局</w:t>
      </w:r>
      <w:r>
        <w:rPr>
          <w:rFonts w:ascii="??" w:hAnsi="??" w:eastAsia="宋体" w:cs="宋体"/>
          <w:sz w:val="32"/>
          <w:szCs w:val="32"/>
        </w:rPr>
        <w:t>2021</w:t>
      </w:r>
      <w:r>
        <w:rPr>
          <w:rFonts w:hint="eastAsia" w:ascii="??" w:hAnsi="??" w:eastAsia="宋体" w:cs="宋体"/>
          <w:sz w:val="32"/>
          <w:szCs w:val="32"/>
        </w:rPr>
        <w:t>年财政拨款收支总预算</w:t>
      </w:r>
      <w:r>
        <w:rPr>
          <w:rFonts w:ascii="??" w:hAnsi="??" w:eastAsia="宋体" w:cs="宋体"/>
          <w:sz w:val="32"/>
          <w:szCs w:val="32"/>
        </w:rPr>
        <w:t>640.55</w:t>
      </w:r>
      <w:r>
        <w:rPr>
          <w:rFonts w:hint="eastAsia" w:ascii="??" w:hAnsi="??" w:eastAsia="宋体" w:cs="宋体"/>
          <w:sz w:val="32"/>
          <w:szCs w:val="32"/>
        </w:rPr>
        <w:t>万元</w:t>
      </w:r>
      <w:r>
        <w:rPr>
          <w:rFonts w:ascii="??" w:hAnsi="??" w:eastAsia="宋体" w:cs="宋体"/>
          <w:sz w:val="32"/>
          <w:szCs w:val="32"/>
        </w:rPr>
        <w:t>,</w:t>
      </w:r>
      <w:r>
        <w:rPr>
          <w:rFonts w:hint="eastAsia" w:ascii="??" w:hAnsi="??" w:eastAsia="宋体" w:cs="宋体"/>
          <w:sz w:val="32"/>
          <w:szCs w:val="32"/>
        </w:rPr>
        <w:t>比</w:t>
      </w:r>
      <w:r>
        <w:rPr>
          <w:rFonts w:ascii="??" w:hAnsi="??" w:eastAsia="宋体" w:cs="宋体"/>
          <w:sz w:val="32"/>
          <w:szCs w:val="32"/>
        </w:rPr>
        <w:t>2020</w:t>
      </w:r>
      <w:r>
        <w:rPr>
          <w:rFonts w:hint="eastAsia" w:ascii="??" w:hAnsi="??" w:eastAsia="宋体" w:cs="宋体"/>
          <w:sz w:val="32"/>
          <w:szCs w:val="32"/>
        </w:rPr>
        <w:t>年财政拨款收支总预算增加</w:t>
      </w:r>
      <w:r>
        <w:rPr>
          <w:rFonts w:ascii="??" w:hAnsi="??" w:eastAsia="宋体" w:cs="宋体"/>
          <w:sz w:val="32"/>
          <w:szCs w:val="32"/>
        </w:rPr>
        <w:t>5.01</w:t>
      </w:r>
      <w:r>
        <w:rPr>
          <w:rFonts w:hint="eastAsia" w:ascii="??" w:hAnsi="??" w:eastAsia="宋体" w:cs="宋体"/>
          <w:sz w:val="32"/>
          <w:szCs w:val="32"/>
        </w:rPr>
        <w:t>万元，主要原因：</w:t>
      </w:r>
      <w:r>
        <w:rPr>
          <w:rFonts w:ascii="??" w:hAnsi="??" w:eastAsia="宋体" w:cs="宋体"/>
          <w:sz w:val="32"/>
          <w:szCs w:val="32"/>
        </w:rPr>
        <w:t>2021</w:t>
      </w:r>
      <w:r>
        <w:rPr>
          <w:rFonts w:hint="eastAsia" w:ascii="??" w:hAnsi="??" w:eastAsia="宋体" w:cs="宋体"/>
          <w:sz w:val="32"/>
          <w:szCs w:val="32"/>
        </w:rPr>
        <w:t>年实施项目增加。收入包括：本年一般公共预算拨款收入</w:t>
      </w:r>
      <w:r>
        <w:rPr>
          <w:rFonts w:ascii="??" w:hAnsi="??" w:eastAsia="宋体" w:cs="宋体"/>
          <w:sz w:val="32"/>
          <w:szCs w:val="32"/>
        </w:rPr>
        <w:t>640.55</w:t>
      </w:r>
      <w:r>
        <w:rPr>
          <w:rFonts w:hint="eastAsia" w:ascii="??" w:hAnsi="??" w:eastAsia="宋体" w:cs="宋体"/>
          <w:sz w:val="32"/>
          <w:szCs w:val="32"/>
        </w:rPr>
        <w:t>万元，上年结转财政拨款资金</w:t>
      </w:r>
      <w:r>
        <w:rPr>
          <w:rFonts w:ascii="??" w:hAnsi="??" w:eastAsia="宋体" w:cs="宋体"/>
          <w:sz w:val="32"/>
          <w:szCs w:val="32"/>
        </w:rPr>
        <w:t>44.94</w:t>
      </w:r>
      <w:r>
        <w:rPr>
          <w:rFonts w:hint="eastAsia" w:ascii="??" w:hAnsi="??" w:eastAsia="宋体" w:cs="宋体"/>
          <w:sz w:val="32"/>
          <w:szCs w:val="32"/>
        </w:rPr>
        <w:t>万元（上年结转资金明细：藏学人类学阿坝研究经费</w:t>
      </w:r>
      <w:r>
        <w:rPr>
          <w:rFonts w:ascii="??" w:hAnsi="??" w:eastAsia="宋体" w:cs="宋体"/>
          <w:sz w:val="32"/>
          <w:szCs w:val="32"/>
        </w:rPr>
        <w:t>44.94</w:t>
      </w:r>
      <w:r>
        <w:rPr>
          <w:rFonts w:hint="eastAsia" w:ascii="??" w:hAnsi="??" w:eastAsia="宋体" w:cs="宋体"/>
          <w:sz w:val="32"/>
          <w:szCs w:val="32"/>
        </w:rPr>
        <w:t>万元）；</w:t>
      </w:r>
      <w:r>
        <w:rPr>
          <w:rFonts w:ascii="??" w:hAnsi="??" w:eastAsia="宋体" w:cs="宋体"/>
          <w:sz w:val="32"/>
          <w:szCs w:val="32"/>
        </w:rPr>
        <w:t xml:space="preserve"> </w:t>
      </w:r>
    </w:p>
    <w:p w14:paraId="5CB4B1E6">
      <w:pPr>
        <w:pStyle w:val="9"/>
        <w:spacing w:before="0" w:line="360" w:lineRule="auto"/>
        <w:ind w:firstLine="630"/>
        <w:rPr>
          <w:rFonts w:ascii="??" w:hAnsi="??" w:eastAsia="宋体" w:cs="宋体"/>
          <w:sz w:val="32"/>
          <w:szCs w:val="32"/>
        </w:rPr>
      </w:pPr>
      <w:r>
        <w:rPr>
          <w:rFonts w:hint="eastAsia" w:ascii="??" w:hAnsi="??" w:eastAsia="宋体" w:cs="宋体"/>
          <w:sz w:val="32"/>
          <w:szCs w:val="32"/>
        </w:rPr>
        <w:t>支出包括：一般公共服务支出</w:t>
      </w:r>
      <w:r>
        <w:rPr>
          <w:rFonts w:ascii="??" w:hAnsi="??" w:eastAsia="宋体" w:cs="宋体"/>
          <w:sz w:val="32"/>
          <w:szCs w:val="32"/>
        </w:rPr>
        <w:t>531.15</w:t>
      </w:r>
      <w:r>
        <w:rPr>
          <w:rFonts w:hint="eastAsia" w:ascii="??" w:hAnsi="??" w:eastAsia="宋体" w:cs="宋体"/>
          <w:sz w:val="32"/>
          <w:szCs w:val="32"/>
        </w:rPr>
        <w:t>万元，无教育支出，无文化体育与传媒支出，社会保障和就业支出</w:t>
      </w:r>
      <w:r>
        <w:rPr>
          <w:rFonts w:ascii="??" w:hAnsi="??" w:eastAsia="宋体" w:cs="宋体"/>
          <w:sz w:val="32"/>
          <w:szCs w:val="32"/>
        </w:rPr>
        <w:t>88.33</w:t>
      </w:r>
      <w:r>
        <w:rPr>
          <w:rFonts w:hint="eastAsia" w:ascii="??" w:hAnsi="??" w:eastAsia="宋体" w:cs="宋体"/>
          <w:sz w:val="32"/>
          <w:szCs w:val="32"/>
        </w:rPr>
        <w:t>万元，医疗卫生与计划生育支出</w:t>
      </w:r>
      <w:r>
        <w:rPr>
          <w:rFonts w:ascii="??" w:hAnsi="??" w:eastAsia="宋体" w:cs="宋体"/>
          <w:sz w:val="32"/>
          <w:szCs w:val="32"/>
        </w:rPr>
        <w:t>23.22</w:t>
      </w:r>
      <w:r>
        <w:rPr>
          <w:rFonts w:hint="eastAsia" w:ascii="??" w:hAnsi="??" w:eastAsia="宋体" w:cs="宋体"/>
          <w:sz w:val="32"/>
          <w:szCs w:val="32"/>
        </w:rPr>
        <w:t>万元，住房保障支出</w:t>
      </w:r>
      <w:r>
        <w:rPr>
          <w:rFonts w:ascii="??" w:hAnsi="??" w:eastAsia="宋体" w:cs="宋体"/>
          <w:sz w:val="32"/>
          <w:szCs w:val="32"/>
        </w:rPr>
        <w:t>42.79</w:t>
      </w:r>
      <w:r>
        <w:rPr>
          <w:rFonts w:hint="eastAsia" w:ascii="??" w:hAnsi="??" w:eastAsia="宋体" w:cs="宋体"/>
          <w:sz w:val="32"/>
          <w:szCs w:val="32"/>
        </w:rPr>
        <w:t>万元。</w:t>
      </w:r>
    </w:p>
    <w:p w14:paraId="678BF69A">
      <w:pPr>
        <w:pStyle w:val="9"/>
        <w:spacing w:before="0" w:line="360" w:lineRule="auto"/>
        <w:ind w:firstLine="630"/>
        <w:rPr>
          <w:rFonts w:ascii="??" w:hAnsi="??" w:eastAsia="宋体" w:cs="宋体"/>
          <w:sz w:val="32"/>
          <w:szCs w:val="32"/>
        </w:rPr>
      </w:pPr>
      <w:r>
        <w:rPr>
          <w:rFonts w:hint="eastAsia" w:ascii="??" w:hAnsi="??" w:eastAsia="宋体" w:cs="宋体"/>
          <w:sz w:val="32"/>
          <w:szCs w:val="32"/>
        </w:rPr>
        <w:t>五、一般公共预算当年拨款情况说明</w:t>
      </w:r>
    </w:p>
    <w:p w14:paraId="51CBEA52">
      <w:pPr>
        <w:pStyle w:val="9"/>
        <w:spacing w:before="0" w:line="360" w:lineRule="auto"/>
        <w:ind w:firstLine="630"/>
        <w:rPr>
          <w:rFonts w:ascii="??" w:hAnsi="??" w:eastAsia="宋体" w:cs="宋体"/>
          <w:sz w:val="32"/>
          <w:szCs w:val="32"/>
        </w:rPr>
      </w:pPr>
      <w:r>
        <w:rPr>
          <w:rFonts w:hint="eastAsia" w:ascii="??" w:hAnsi="??" w:eastAsia="宋体" w:cs="宋体"/>
          <w:sz w:val="32"/>
          <w:szCs w:val="32"/>
        </w:rPr>
        <w:t>（一）一般公共预算当年拨款规模变化情况</w:t>
      </w:r>
    </w:p>
    <w:p w14:paraId="21B3258C">
      <w:pPr>
        <w:pStyle w:val="9"/>
        <w:spacing w:before="0" w:line="360" w:lineRule="auto"/>
        <w:ind w:firstLine="630"/>
        <w:rPr>
          <w:rFonts w:ascii="??" w:hAnsi="??" w:eastAsia="宋体" w:cs="宋体"/>
          <w:sz w:val="32"/>
          <w:szCs w:val="32"/>
        </w:rPr>
      </w:pPr>
      <w:r>
        <w:rPr>
          <w:rFonts w:hint="eastAsia" w:ascii="??" w:hAnsi="??" w:eastAsia="宋体" w:cs="宋体"/>
          <w:sz w:val="32"/>
          <w:szCs w:val="32"/>
        </w:rPr>
        <w:t>阿坝州藏文编译局</w:t>
      </w:r>
      <w:r>
        <w:rPr>
          <w:rFonts w:ascii="??" w:hAnsi="??" w:eastAsia="宋体" w:cs="宋体"/>
          <w:sz w:val="32"/>
          <w:szCs w:val="32"/>
        </w:rPr>
        <w:t>2021</w:t>
      </w:r>
      <w:r>
        <w:rPr>
          <w:rFonts w:hint="eastAsia" w:ascii="??" w:hAnsi="??" w:eastAsia="宋体" w:cs="宋体"/>
          <w:sz w:val="32"/>
          <w:szCs w:val="32"/>
        </w:rPr>
        <w:t>年一般公共预算当年拨款</w:t>
      </w:r>
      <w:r>
        <w:rPr>
          <w:rFonts w:ascii="??" w:hAnsi="??" w:eastAsia="宋体" w:cs="宋体"/>
          <w:sz w:val="32"/>
          <w:szCs w:val="32"/>
        </w:rPr>
        <w:t>640.55</w:t>
      </w:r>
      <w:r>
        <w:rPr>
          <w:rFonts w:hint="eastAsia" w:ascii="??" w:hAnsi="??" w:eastAsia="宋体" w:cs="宋体"/>
          <w:sz w:val="32"/>
          <w:szCs w:val="32"/>
        </w:rPr>
        <w:t>万元，比</w:t>
      </w:r>
      <w:r>
        <w:rPr>
          <w:rFonts w:ascii="??" w:hAnsi="??" w:eastAsia="宋体" w:cs="宋体"/>
          <w:sz w:val="32"/>
          <w:szCs w:val="32"/>
        </w:rPr>
        <w:t>2020</w:t>
      </w:r>
      <w:r>
        <w:rPr>
          <w:rFonts w:hint="eastAsia" w:ascii="??" w:hAnsi="??" w:eastAsia="宋体" w:cs="宋体"/>
          <w:sz w:val="32"/>
          <w:szCs w:val="32"/>
        </w:rPr>
        <w:t>年预算数增加</w:t>
      </w:r>
      <w:r>
        <w:rPr>
          <w:rFonts w:ascii="??" w:hAnsi="??" w:eastAsia="宋体" w:cs="宋体"/>
          <w:sz w:val="32"/>
          <w:szCs w:val="32"/>
        </w:rPr>
        <w:t>49.85</w:t>
      </w:r>
      <w:r>
        <w:rPr>
          <w:rFonts w:hint="eastAsia" w:ascii="??" w:hAnsi="??" w:eastAsia="宋体" w:cs="宋体"/>
          <w:sz w:val="32"/>
          <w:szCs w:val="32"/>
        </w:rPr>
        <w:t>万元，主要是基本支出增加</w:t>
      </w:r>
      <w:r>
        <w:rPr>
          <w:rFonts w:ascii="??" w:hAnsi="??" w:eastAsia="宋体" w:cs="宋体"/>
          <w:sz w:val="32"/>
          <w:szCs w:val="32"/>
        </w:rPr>
        <w:t>56.85</w:t>
      </w:r>
      <w:r>
        <w:rPr>
          <w:rFonts w:hint="eastAsia" w:ascii="??" w:hAnsi="??" w:eastAsia="宋体" w:cs="宋体"/>
          <w:sz w:val="32"/>
          <w:szCs w:val="32"/>
        </w:rPr>
        <w:t>万元，项目减少</w:t>
      </w:r>
      <w:r>
        <w:rPr>
          <w:rFonts w:ascii="??" w:hAnsi="??" w:eastAsia="宋体" w:cs="宋体"/>
          <w:sz w:val="32"/>
          <w:szCs w:val="32"/>
        </w:rPr>
        <w:t>7</w:t>
      </w:r>
      <w:r>
        <w:rPr>
          <w:rFonts w:hint="eastAsia" w:ascii="??" w:hAnsi="??" w:eastAsia="宋体" w:cs="宋体"/>
          <w:sz w:val="32"/>
          <w:szCs w:val="32"/>
        </w:rPr>
        <w:t>万，主要原因：人员工资及社保缴费增加。</w:t>
      </w:r>
    </w:p>
    <w:p w14:paraId="701B4364">
      <w:pPr>
        <w:pStyle w:val="9"/>
        <w:spacing w:before="0" w:line="360" w:lineRule="auto"/>
        <w:ind w:left="479" w:leftChars="152" w:hanging="160" w:hangingChars="50"/>
        <w:rPr>
          <w:rFonts w:ascii="??" w:hAnsi="??" w:eastAsia="宋体" w:cs="宋体"/>
          <w:sz w:val="32"/>
          <w:szCs w:val="32"/>
        </w:rPr>
      </w:pPr>
      <w:r>
        <w:rPr>
          <w:rFonts w:hint="eastAsia" w:ascii="??" w:hAnsi="??" w:eastAsia="宋体" w:cs="宋体"/>
          <w:sz w:val="32"/>
          <w:szCs w:val="32"/>
        </w:rPr>
        <w:t>（二）一般公共预算当年拨款结构情况</w:t>
      </w:r>
      <w:r>
        <w:rPr>
          <w:rFonts w:ascii="??" w:hAnsi="??" w:eastAsia="宋体" w:cs="宋体"/>
          <w:sz w:val="32"/>
          <w:szCs w:val="32"/>
        </w:rPr>
        <w:br w:type="textWrapping"/>
      </w:r>
      <w:r>
        <w:rPr>
          <w:rFonts w:hint="eastAsia" w:ascii="??" w:hAnsi="??" w:eastAsia="宋体" w:cs="宋体"/>
          <w:sz w:val="32"/>
          <w:szCs w:val="32"/>
        </w:rPr>
        <w:t>一般公共服务支出</w:t>
      </w:r>
      <w:r>
        <w:rPr>
          <w:rFonts w:ascii="??" w:hAnsi="??" w:eastAsia="宋体" w:cs="宋体"/>
          <w:sz w:val="32"/>
          <w:szCs w:val="32"/>
        </w:rPr>
        <w:t>486.21</w:t>
      </w:r>
      <w:r>
        <w:rPr>
          <w:rFonts w:hint="eastAsia" w:ascii="??" w:hAnsi="??" w:eastAsia="宋体" w:cs="宋体"/>
          <w:sz w:val="32"/>
          <w:szCs w:val="32"/>
        </w:rPr>
        <w:t>万元，占</w:t>
      </w:r>
      <w:r>
        <w:rPr>
          <w:rFonts w:ascii="??" w:hAnsi="??" w:eastAsia="宋体" w:cs="宋体"/>
          <w:sz w:val="32"/>
          <w:szCs w:val="32"/>
        </w:rPr>
        <w:t>75.91%</w:t>
      </w:r>
      <w:r>
        <w:rPr>
          <w:rFonts w:hint="eastAsia" w:ascii="??" w:hAnsi="??" w:eastAsia="宋体" w:cs="宋体"/>
          <w:sz w:val="32"/>
          <w:szCs w:val="32"/>
        </w:rPr>
        <w:t>；无教育支出；无文化体育与传媒支出；社会保障和就业支出</w:t>
      </w:r>
      <w:r>
        <w:rPr>
          <w:rFonts w:ascii="??" w:hAnsi="??" w:eastAsia="宋体" w:cs="宋体"/>
          <w:sz w:val="32"/>
          <w:szCs w:val="32"/>
        </w:rPr>
        <w:t>88.33</w:t>
      </w:r>
      <w:r>
        <w:rPr>
          <w:rFonts w:hint="eastAsia" w:ascii="??" w:hAnsi="??" w:eastAsia="宋体" w:cs="宋体"/>
          <w:sz w:val="32"/>
          <w:szCs w:val="32"/>
        </w:rPr>
        <w:t>万元，占</w:t>
      </w:r>
      <w:r>
        <w:rPr>
          <w:rFonts w:ascii="??" w:hAnsi="??" w:eastAsia="宋体" w:cs="宋体"/>
          <w:sz w:val="32"/>
          <w:szCs w:val="32"/>
        </w:rPr>
        <w:t>13.78%</w:t>
      </w:r>
      <w:r>
        <w:rPr>
          <w:rFonts w:hint="eastAsia" w:ascii="??" w:hAnsi="??" w:eastAsia="宋体" w:cs="宋体"/>
          <w:sz w:val="32"/>
          <w:szCs w:val="32"/>
        </w:rPr>
        <w:t>；医疗卫生与计划生育支出</w:t>
      </w:r>
      <w:r>
        <w:rPr>
          <w:rFonts w:ascii="??" w:hAnsi="??" w:eastAsia="宋体" w:cs="宋体"/>
          <w:sz w:val="32"/>
          <w:szCs w:val="32"/>
        </w:rPr>
        <w:t>23.22</w:t>
      </w:r>
      <w:r>
        <w:rPr>
          <w:rFonts w:hint="eastAsia" w:ascii="??" w:hAnsi="??" w:eastAsia="宋体" w:cs="宋体"/>
          <w:sz w:val="32"/>
          <w:szCs w:val="32"/>
        </w:rPr>
        <w:t>万元，占</w:t>
      </w:r>
      <w:r>
        <w:rPr>
          <w:rFonts w:ascii="??" w:hAnsi="??" w:eastAsia="宋体" w:cs="宋体"/>
          <w:sz w:val="32"/>
          <w:szCs w:val="32"/>
        </w:rPr>
        <w:t>3.6%</w:t>
      </w:r>
      <w:r>
        <w:rPr>
          <w:rFonts w:hint="eastAsia" w:ascii="??" w:hAnsi="??" w:eastAsia="宋体" w:cs="宋体"/>
          <w:sz w:val="32"/>
          <w:szCs w:val="32"/>
        </w:rPr>
        <w:t>；住房保障支出</w:t>
      </w:r>
      <w:r>
        <w:rPr>
          <w:rFonts w:ascii="??" w:hAnsi="??" w:eastAsia="宋体" w:cs="宋体"/>
          <w:sz w:val="32"/>
          <w:szCs w:val="32"/>
        </w:rPr>
        <w:t>42.79</w:t>
      </w:r>
      <w:r>
        <w:rPr>
          <w:rFonts w:hint="eastAsia" w:ascii="??" w:hAnsi="??" w:eastAsia="宋体" w:cs="宋体"/>
          <w:sz w:val="32"/>
          <w:szCs w:val="32"/>
        </w:rPr>
        <w:t>万元，占</w:t>
      </w:r>
      <w:r>
        <w:rPr>
          <w:rFonts w:ascii="??" w:hAnsi="??" w:eastAsia="宋体" w:cs="宋体"/>
          <w:sz w:val="32"/>
          <w:szCs w:val="32"/>
        </w:rPr>
        <w:t>6.71%</w:t>
      </w:r>
      <w:r>
        <w:rPr>
          <w:rFonts w:hint="eastAsia" w:ascii="??" w:hAnsi="??" w:eastAsia="宋体" w:cs="宋体"/>
          <w:sz w:val="32"/>
          <w:szCs w:val="32"/>
        </w:rPr>
        <w:t>。</w:t>
      </w:r>
    </w:p>
    <w:p w14:paraId="631CEDE1">
      <w:pPr>
        <w:pStyle w:val="9"/>
        <w:spacing w:before="0" w:line="360" w:lineRule="auto"/>
        <w:ind w:left="479" w:leftChars="152" w:hanging="160" w:hangingChars="50"/>
        <w:rPr>
          <w:rFonts w:ascii="??" w:hAnsi="??" w:eastAsia="宋体" w:cs="宋体"/>
          <w:sz w:val="32"/>
          <w:szCs w:val="32"/>
        </w:rPr>
      </w:pPr>
      <w:r>
        <w:rPr>
          <w:rFonts w:hint="eastAsia" w:ascii="??" w:hAnsi="??" w:eastAsia="宋体" w:cs="宋体"/>
          <w:sz w:val="32"/>
          <w:szCs w:val="32"/>
        </w:rPr>
        <w:t>（三）一般公共预算当年拨款具体使用情况</w:t>
      </w:r>
    </w:p>
    <w:p w14:paraId="4D7B0467">
      <w:pPr>
        <w:pStyle w:val="9"/>
        <w:spacing w:line="360" w:lineRule="auto"/>
        <w:ind w:firstLine="480" w:firstLineChars="150"/>
        <w:rPr>
          <w:rFonts w:ascii="??" w:hAnsi="??" w:eastAsia="宋体" w:cs="宋体"/>
          <w:sz w:val="32"/>
          <w:szCs w:val="32"/>
        </w:rPr>
      </w:pPr>
      <w:r>
        <w:rPr>
          <w:rFonts w:ascii="??" w:hAnsi="??" w:eastAsia="宋体" w:cs="宋体"/>
          <w:sz w:val="32"/>
          <w:szCs w:val="32"/>
        </w:rPr>
        <w:t>1</w:t>
      </w:r>
      <w:r>
        <w:rPr>
          <w:rFonts w:hint="eastAsia" w:ascii="??" w:hAnsi="??" w:eastAsia="宋体" w:cs="宋体"/>
          <w:sz w:val="32"/>
          <w:szCs w:val="32"/>
        </w:rPr>
        <w:t>．一般公共服务行政运行</w:t>
      </w:r>
      <w:r>
        <w:rPr>
          <w:rFonts w:ascii="??" w:hAnsi="??" w:eastAsia="宋体" w:cs="宋体"/>
          <w:sz w:val="32"/>
          <w:szCs w:val="32"/>
        </w:rPr>
        <w:t>2021</w:t>
      </w:r>
      <w:r>
        <w:rPr>
          <w:rFonts w:hint="eastAsia" w:ascii="??" w:hAnsi="??" w:eastAsia="宋体" w:cs="宋体"/>
          <w:sz w:val="32"/>
          <w:szCs w:val="32"/>
        </w:rPr>
        <w:t>年预算数为</w:t>
      </w:r>
      <w:r>
        <w:rPr>
          <w:rFonts w:ascii="??" w:hAnsi="??" w:eastAsia="宋体" w:cs="宋体"/>
          <w:sz w:val="32"/>
          <w:szCs w:val="32"/>
        </w:rPr>
        <w:t>385.21</w:t>
      </w:r>
      <w:r>
        <w:rPr>
          <w:rFonts w:hint="eastAsia" w:ascii="??" w:hAnsi="??" w:eastAsia="宋体" w:cs="宋体"/>
          <w:sz w:val="32"/>
          <w:szCs w:val="32"/>
        </w:rPr>
        <w:t>万元，主要用于：职工工资、日常办公、项目支出；</w:t>
      </w:r>
      <w:r>
        <w:rPr>
          <w:rFonts w:ascii="??" w:hAnsi="??" w:eastAsia="宋体" w:cs="宋体"/>
          <w:sz w:val="32"/>
          <w:szCs w:val="32"/>
        </w:rPr>
        <w:t>:</w:t>
      </w:r>
    </w:p>
    <w:p w14:paraId="174BB106">
      <w:pPr>
        <w:pStyle w:val="9"/>
        <w:spacing w:line="360" w:lineRule="auto"/>
        <w:ind w:firstLine="320" w:firstLineChars="100"/>
        <w:rPr>
          <w:rFonts w:ascii="??" w:hAnsi="??" w:eastAsia="宋体" w:cs="宋体"/>
          <w:sz w:val="32"/>
          <w:szCs w:val="32"/>
        </w:rPr>
      </w:pPr>
      <w:r>
        <w:rPr>
          <w:rFonts w:ascii="??" w:hAnsi="??" w:eastAsia="宋体" w:cs="宋体"/>
          <w:sz w:val="32"/>
          <w:szCs w:val="32"/>
        </w:rPr>
        <w:t>2</w:t>
      </w:r>
      <w:r>
        <w:rPr>
          <w:rFonts w:hint="eastAsia" w:ascii="??" w:hAnsi="??" w:eastAsia="宋体" w:cs="宋体"/>
          <w:sz w:val="32"/>
          <w:szCs w:val="32"/>
        </w:rPr>
        <w:t>．社会保障和就业支出</w:t>
      </w:r>
      <w:r>
        <w:rPr>
          <w:rFonts w:ascii="??" w:hAnsi="??" w:eastAsia="宋体" w:cs="宋体"/>
          <w:sz w:val="32"/>
          <w:szCs w:val="32"/>
        </w:rPr>
        <w:t>88.33</w:t>
      </w:r>
      <w:r>
        <w:rPr>
          <w:rFonts w:hint="eastAsia" w:ascii="??" w:hAnsi="??" w:eastAsia="宋体" w:cs="宋体"/>
          <w:sz w:val="32"/>
          <w:szCs w:val="32"/>
        </w:rPr>
        <w:t>万元，主要用于：职工的养老保险和职业年金支出；</w:t>
      </w:r>
    </w:p>
    <w:p w14:paraId="4E01F7AD">
      <w:pPr>
        <w:pStyle w:val="9"/>
        <w:spacing w:line="360" w:lineRule="auto"/>
        <w:ind w:firstLine="320" w:firstLineChars="100"/>
        <w:rPr>
          <w:rFonts w:ascii="??" w:hAnsi="??" w:eastAsia="宋体" w:cs="宋体"/>
          <w:sz w:val="32"/>
          <w:szCs w:val="32"/>
        </w:rPr>
      </w:pPr>
      <w:r>
        <w:rPr>
          <w:rFonts w:ascii="??" w:hAnsi="??" w:eastAsia="宋体" w:cs="宋体"/>
          <w:sz w:val="32"/>
          <w:szCs w:val="32"/>
        </w:rPr>
        <w:t>3</w:t>
      </w:r>
      <w:r>
        <w:rPr>
          <w:rFonts w:hint="eastAsia" w:ascii="??" w:hAnsi="??" w:eastAsia="宋体" w:cs="宋体"/>
          <w:sz w:val="32"/>
          <w:szCs w:val="32"/>
        </w:rPr>
        <w:t>．医疗卫生与计划生育支出</w:t>
      </w:r>
      <w:r>
        <w:rPr>
          <w:rFonts w:ascii="??" w:hAnsi="??" w:eastAsia="宋体" w:cs="宋体"/>
          <w:sz w:val="32"/>
          <w:szCs w:val="32"/>
        </w:rPr>
        <w:t>23.22</w:t>
      </w:r>
      <w:r>
        <w:rPr>
          <w:rFonts w:hint="eastAsia" w:ascii="??" w:hAnsi="??" w:eastAsia="宋体" w:cs="宋体"/>
          <w:sz w:val="32"/>
          <w:szCs w:val="32"/>
        </w:rPr>
        <w:t>万元，主要用于：职工基本医疗保险及公务员医疗补助缴费；</w:t>
      </w:r>
    </w:p>
    <w:p w14:paraId="7D2A4DE4">
      <w:pPr>
        <w:pStyle w:val="9"/>
        <w:spacing w:line="360" w:lineRule="auto"/>
        <w:ind w:firstLine="320" w:firstLineChars="100"/>
        <w:rPr>
          <w:rFonts w:ascii="??" w:hAnsi="??" w:eastAsia="宋体" w:cs="宋体"/>
          <w:sz w:val="32"/>
          <w:szCs w:val="32"/>
        </w:rPr>
      </w:pPr>
      <w:r>
        <w:rPr>
          <w:rFonts w:ascii="??" w:hAnsi="??" w:eastAsia="宋体" w:cs="宋体"/>
          <w:sz w:val="32"/>
          <w:szCs w:val="32"/>
        </w:rPr>
        <w:t>4</w:t>
      </w:r>
      <w:r>
        <w:rPr>
          <w:rFonts w:hint="eastAsia" w:ascii="??" w:hAnsi="??" w:eastAsia="宋体" w:cs="宋体"/>
          <w:sz w:val="32"/>
          <w:szCs w:val="32"/>
        </w:rPr>
        <w:t>．住房保障支出</w:t>
      </w:r>
      <w:r>
        <w:rPr>
          <w:rFonts w:ascii="??" w:hAnsi="??" w:eastAsia="宋体" w:cs="宋体"/>
          <w:sz w:val="32"/>
          <w:szCs w:val="32"/>
        </w:rPr>
        <w:t>42.79</w:t>
      </w:r>
      <w:r>
        <w:rPr>
          <w:rFonts w:hint="eastAsia" w:ascii="??" w:hAnsi="??" w:eastAsia="宋体" w:cs="宋体"/>
          <w:sz w:val="32"/>
          <w:szCs w:val="32"/>
        </w:rPr>
        <w:t>万元，主要用于：职工住房公积金支出；</w:t>
      </w:r>
    </w:p>
    <w:p w14:paraId="0470BF23">
      <w:pPr>
        <w:pStyle w:val="9"/>
        <w:spacing w:line="360" w:lineRule="auto"/>
        <w:ind w:firstLine="320" w:firstLineChars="100"/>
        <w:rPr>
          <w:rFonts w:ascii="??" w:hAnsi="??" w:eastAsia="宋体" w:cs="宋体"/>
          <w:sz w:val="32"/>
          <w:szCs w:val="32"/>
        </w:rPr>
      </w:pPr>
      <w:r>
        <w:rPr>
          <w:rFonts w:ascii="??" w:hAnsi="??" w:eastAsia="宋体" w:cs="宋体"/>
          <w:sz w:val="32"/>
          <w:szCs w:val="32"/>
        </w:rPr>
        <w:t>5.</w:t>
      </w:r>
      <w:r>
        <w:rPr>
          <w:rFonts w:hint="eastAsia" w:ascii="??" w:hAnsi="??" w:eastAsia="宋体" w:cs="宋体"/>
          <w:sz w:val="32"/>
          <w:szCs w:val="32"/>
        </w:rPr>
        <w:t>项目支出</w:t>
      </w:r>
      <w:r>
        <w:rPr>
          <w:rFonts w:ascii="??" w:hAnsi="??" w:eastAsia="宋体" w:cs="宋体"/>
          <w:sz w:val="32"/>
          <w:szCs w:val="32"/>
        </w:rPr>
        <w:t>121</w:t>
      </w:r>
      <w:r>
        <w:rPr>
          <w:rFonts w:hint="eastAsia" w:ascii="??" w:hAnsi="??" w:eastAsia="宋体" w:cs="宋体"/>
          <w:sz w:val="32"/>
          <w:szCs w:val="32"/>
        </w:rPr>
        <w:t>万元，主要用于藏文翻译出版经费</w:t>
      </w:r>
      <w:r>
        <w:rPr>
          <w:rFonts w:ascii="??" w:hAnsi="??" w:eastAsia="宋体" w:cs="宋体"/>
          <w:sz w:val="32"/>
          <w:szCs w:val="32"/>
        </w:rPr>
        <w:t>30</w:t>
      </w:r>
      <w:r>
        <w:rPr>
          <w:rFonts w:hint="eastAsia" w:ascii="??" w:hAnsi="??" w:eastAsia="宋体" w:cs="宋体"/>
          <w:sz w:val="32"/>
          <w:szCs w:val="32"/>
        </w:rPr>
        <w:t>万元，《阿坝藏学》</w:t>
      </w:r>
      <w:r>
        <w:rPr>
          <w:rFonts w:ascii="??" w:hAnsi="??" w:eastAsia="宋体" w:cs="宋体"/>
          <w:sz w:val="32"/>
          <w:szCs w:val="32"/>
        </w:rPr>
        <w:t>10</w:t>
      </w:r>
      <w:r>
        <w:rPr>
          <w:rFonts w:hint="eastAsia" w:ascii="??" w:hAnsi="??" w:eastAsia="宋体" w:cs="宋体"/>
          <w:sz w:val="32"/>
          <w:szCs w:val="32"/>
        </w:rPr>
        <w:t>万元，《两书一刊》</w:t>
      </w:r>
      <w:r>
        <w:rPr>
          <w:rFonts w:ascii="??" w:hAnsi="??" w:eastAsia="宋体" w:cs="宋体"/>
          <w:sz w:val="32"/>
          <w:szCs w:val="32"/>
        </w:rPr>
        <w:t>8</w:t>
      </w:r>
      <w:r>
        <w:rPr>
          <w:rFonts w:hint="eastAsia" w:ascii="??" w:hAnsi="??" w:eastAsia="宋体" w:cs="宋体"/>
          <w:sz w:val="32"/>
          <w:szCs w:val="32"/>
        </w:rPr>
        <w:t>万元，《藏族古籍卷》</w:t>
      </w:r>
      <w:r>
        <w:rPr>
          <w:rFonts w:ascii="??" w:hAnsi="??" w:eastAsia="宋体" w:cs="宋体"/>
          <w:sz w:val="32"/>
          <w:szCs w:val="32"/>
        </w:rPr>
        <w:t>12</w:t>
      </w:r>
      <w:r>
        <w:rPr>
          <w:rFonts w:hint="eastAsia" w:ascii="??" w:hAnsi="??" w:eastAsia="宋体" w:cs="宋体"/>
          <w:sz w:val="32"/>
          <w:szCs w:val="32"/>
        </w:rPr>
        <w:t>万元，藏文图书及古籍购置</w:t>
      </w:r>
      <w:r>
        <w:rPr>
          <w:rFonts w:ascii="??" w:hAnsi="??" w:eastAsia="宋体" w:cs="宋体"/>
          <w:sz w:val="32"/>
          <w:szCs w:val="32"/>
        </w:rPr>
        <w:t>24</w:t>
      </w:r>
      <w:r>
        <w:rPr>
          <w:rFonts w:hint="eastAsia" w:ascii="??" w:hAnsi="??" w:eastAsia="宋体" w:cs="宋体"/>
          <w:sz w:val="32"/>
          <w:szCs w:val="32"/>
        </w:rPr>
        <w:t>万元，文字督察经费</w:t>
      </w:r>
      <w:r>
        <w:rPr>
          <w:rFonts w:ascii="??" w:hAnsi="??" w:eastAsia="宋体" w:cs="宋体"/>
          <w:sz w:val="32"/>
          <w:szCs w:val="32"/>
        </w:rPr>
        <w:t>12</w:t>
      </w:r>
      <w:r>
        <w:rPr>
          <w:rFonts w:hint="eastAsia" w:ascii="??" w:hAnsi="??" w:eastAsia="宋体" w:cs="宋体"/>
          <w:sz w:val="32"/>
          <w:szCs w:val="32"/>
        </w:rPr>
        <w:t>万元，</w:t>
      </w:r>
      <w:r>
        <w:rPr>
          <w:rFonts w:hint="eastAsia" w:ascii="??" w:hAnsi="??" w:eastAsia="宋体" w:cs="宋体"/>
          <w:sz w:val="32"/>
          <w:szCs w:val="32"/>
          <w:lang w:val="en-US" w:eastAsia="zh-CN"/>
        </w:rPr>
        <w:t>阿坝</w:t>
      </w:r>
      <w:r>
        <w:rPr>
          <w:rFonts w:hint="eastAsia" w:ascii="??" w:hAnsi="??" w:eastAsia="宋体" w:cs="宋体"/>
          <w:sz w:val="32"/>
          <w:szCs w:val="32"/>
        </w:rPr>
        <w:t>州</w:t>
      </w:r>
      <w:bookmarkStart w:id="0" w:name="_GoBack"/>
      <w:r>
        <w:rPr>
          <w:rFonts w:hint="eastAsia" w:ascii="??" w:hAnsi="??" w:eastAsia="宋体" w:cs="宋体"/>
          <w:sz w:val="32"/>
          <w:szCs w:val="32"/>
        </w:rPr>
        <w:t>两会</w:t>
      </w:r>
      <w:bookmarkEnd w:id="0"/>
      <w:r>
        <w:rPr>
          <w:rFonts w:hint="eastAsia" w:ascii="??" w:hAnsi="??" w:eastAsia="宋体" w:cs="宋体"/>
          <w:sz w:val="32"/>
          <w:szCs w:val="32"/>
        </w:rPr>
        <w:t>翻译服务专项经费</w:t>
      </w:r>
      <w:r>
        <w:rPr>
          <w:rFonts w:ascii="??" w:hAnsi="??" w:eastAsia="宋体" w:cs="宋体"/>
          <w:sz w:val="32"/>
          <w:szCs w:val="32"/>
        </w:rPr>
        <w:t>5</w:t>
      </w:r>
      <w:r>
        <w:rPr>
          <w:rFonts w:hint="eastAsia" w:ascii="??" w:hAnsi="??" w:eastAsia="宋体" w:cs="宋体"/>
          <w:sz w:val="32"/>
          <w:szCs w:val="32"/>
        </w:rPr>
        <w:t>万元，公务用车大修经费</w:t>
      </w:r>
      <w:r>
        <w:rPr>
          <w:rFonts w:ascii="??" w:hAnsi="??" w:eastAsia="宋体" w:cs="宋体"/>
          <w:sz w:val="32"/>
          <w:szCs w:val="32"/>
        </w:rPr>
        <w:t>8</w:t>
      </w:r>
      <w:r>
        <w:rPr>
          <w:rFonts w:hint="eastAsia" w:ascii="??" w:hAnsi="??" w:eastAsia="宋体" w:cs="宋体"/>
          <w:sz w:val="32"/>
          <w:szCs w:val="32"/>
        </w:rPr>
        <w:t>万元，新建图书馆家具购置</w:t>
      </w:r>
      <w:r>
        <w:rPr>
          <w:rFonts w:ascii="??" w:hAnsi="??" w:eastAsia="宋体" w:cs="宋体"/>
          <w:sz w:val="32"/>
          <w:szCs w:val="32"/>
        </w:rPr>
        <w:t>12</w:t>
      </w:r>
      <w:r>
        <w:rPr>
          <w:rFonts w:hint="eastAsia" w:ascii="??" w:hAnsi="??" w:eastAsia="宋体" w:cs="宋体"/>
          <w:sz w:val="32"/>
          <w:szCs w:val="32"/>
        </w:rPr>
        <w:t>万元。</w:t>
      </w:r>
    </w:p>
    <w:p w14:paraId="14F926B1">
      <w:pPr>
        <w:pStyle w:val="9"/>
        <w:spacing w:line="360" w:lineRule="auto"/>
        <w:ind w:firstLine="320" w:firstLineChars="100"/>
        <w:rPr>
          <w:rFonts w:ascii="??" w:hAnsi="??" w:eastAsia="宋体" w:cs="宋体"/>
          <w:sz w:val="32"/>
          <w:szCs w:val="32"/>
        </w:rPr>
      </w:pPr>
      <w:r>
        <w:rPr>
          <w:rFonts w:hint="eastAsia" w:ascii="??" w:hAnsi="??" w:eastAsia="宋体" w:cs="宋体"/>
          <w:sz w:val="32"/>
          <w:szCs w:val="32"/>
        </w:rPr>
        <w:t>六、一般公共预算基本支出情况说明</w:t>
      </w:r>
    </w:p>
    <w:p w14:paraId="107B8D4B">
      <w:pPr>
        <w:pStyle w:val="9"/>
        <w:spacing w:line="360" w:lineRule="auto"/>
        <w:ind w:firstLine="320" w:firstLineChars="100"/>
        <w:rPr>
          <w:rFonts w:ascii="??" w:hAnsi="??" w:eastAsia="宋体" w:cs="宋体"/>
          <w:sz w:val="32"/>
          <w:szCs w:val="32"/>
        </w:rPr>
      </w:pPr>
      <w:r>
        <w:rPr>
          <w:rFonts w:hint="eastAsia" w:ascii="??" w:hAnsi="??" w:eastAsia="宋体" w:cs="宋体"/>
          <w:sz w:val="32"/>
          <w:szCs w:val="32"/>
        </w:rPr>
        <w:t>阿坝州藏文编译局</w:t>
      </w:r>
      <w:r>
        <w:rPr>
          <w:rFonts w:ascii="??" w:hAnsi="??" w:eastAsia="宋体" w:cs="宋体"/>
          <w:sz w:val="32"/>
          <w:szCs w:val="32"/>
        </w:rPr>
        <w:t>2021</w:t>
      </w:r>
      <w:r>
        <w:rPr>
          <w:rFonts w:hint="eastAsia" w:ascii="??" w:hAnsi="??" w:eastAsia="宋体" w:cs="宋体"/>
          <w:sz w:val="32"/>
          <w:szCs w:val="32"/>
        </w:rPr>
        <w:t>年一般公共预算基本支出</w:t>
      </w:r>
      <w:r>
        <w:rPr>
          <w:rFonts w:ascii="??" w:hAnsi="??" w:eastAsia="宋体" w:cs="宋体"/>
          <w:sz w:val="32"/>
          <w:szCs w:val="32"/>
        </w:rPr>
        <w:t>519.55</w:t>
      </w:r>
      <w:r>
        <w:rPr>
          <w:rFonts w:hint="eastAsia" w:ascii="??" w:hAnsi="??" w:eastAsia="宋体" w:cs="宋体"/>
          <w:sz w:val="32"/>
          <w:szCs w:val="32"/>
        </w:rPr>
        <w:t>万元，其中：人员经费</w:t>
      </w:r>
      <w:r>
        <w:rPr>
          <w:rFonts w:ascii="??" w:hAnsi="??" w:eastAsia="宋体" w:cs="宋体"/>
          <w:sz w:val="32"/>
          <w:szCs w:val="32"/>
        </w:rPr>
        <w:t>449.59</w:t>
      </w:r>
      <w:r>
        <w:rPr>
          <w:rFonts w:hint="eastAsia" w:ascii="??" w:hAnsi="??" w:eastAsia="宋体" w:cs="宋体"/>
          <w:sz w:val="32"/>
          <w:szCs w:val="32"/>
        </w:rPr>
        <w:t>万元，主要包括：基本工资</w:t>
      </w:r>
      <w:r>
        <w:rPr>
          <w:rFonts w:ascii="??" w:hAnsi="??" w:eastAsia="宋体" w:cs="宋体"/>
          <w:sz w:val="32"/>
          <w:szCs w:val="32"/>
        </w:rPr>
        <w:t>93.6</w:t>
      </w:r>
      <w:r>
        <w:rPr>
          <w:rFonts w:hint="eastAsia" w:ascii="??" w:hAnsi="??" w:eastAsia="宋体" w:cs="宋体"/>
          <w:sz w:val="32"/>
          <w:szCs w:val="32"/>
        </w:rPr>
        <w:t>万元、津贴补贴</w:t>
      </w:r>
      <w:r>
        <w:rPr>
          <w:rFonts w:ascii="??" w:hAnsi="??" w:eastAsia="宋体" w:cs="宋体"/>
          <w:sz w:val="32"/>
          <w:szCs w:val="32"/>
        </w:rPr>
        <w:t>157.87</w:t>
      </w:r>
      <w:r>
        <w:rPr>
          <w:rFonts w:hint="eastAsia" w:ascii="??" w:hAnsi="??" w:eastAsia="宋体" w:cs="宋体"/>
          <w:sz w:val="32"/>
          <w:szCs w:val="32"/>
        </w:rPr>
        <w:t>万元、奖金</w:t>
      </w:r>
      <w:r>
        <w:rPr>
          <w:rFonts w:ascii="??" w:hAnsi="??" w:eastAsia="宋体" w:cs="宋体"/>
          <w:sz w:val="32"/>
          <w:szCs w:val="32"/>
        </w:rPr>
        <w:t>7.43</w:t>
      </w:r>
      <w:r>
        <w:rPr>
          <w:rFonts w:hint="eastAsia" w:ascii="??" w:hAnsi="??" w:eastAsia="宋体" w:cs="宋体"/>
          <w:sz w:val="32"/>
          <w:szCs w:val="32"/>
        </w:rPr>
        <w:t>万元、其他社会保障缴费</w:t>
      </w:r>
      <w:r>
        <w:rPr>
          <w:rFonts w:ascii="??" w:hAnsi="??" w:eastAsia="宋体" w:cs="宋体"/>
          <w:sz w:val="32"/>
          <w:szCs w:val="32"/>
        </w:rPr>
        <w:t>8.88</w:t>
      </w:r>
      <w:r>
        <w:rPr>
          <w:rFonts w:hint="eastAsia" w:ascii="??" w:hAnsi="??" w:eastAsia="宋体" w:cs="宋体"/>
          <w:sz w:val="32"/>
          <w:szCs w:val="32"/>
        </w:rPr>
        <w:t>万元、机关事业单位基本养老保险缴费</w:t>
      </w:r>
      <w:r>
        <w:rPr>
          <w:rFonts w:ascii="??" w:hAnsi="??" w:eastAsia="宋体" w:cs="宋体"/>
          <w:sz w:val="32"/>
          <w:szCs w:val="32"/>
        </w:rPr>
        <w:t>63.09</w:t>
      </w:r>
      <w:r>
        <w:rPr>
          <w:rFonts w:hint="eastAsia" w:ascii="??" w:hAnsi="??" w:eastAsia="宋体" w:cs="宋体"/>
          <w:sz w:val="32"/>
          <w:szCs w:val="32"/>
        </w:rPr>
        <w:t>万元、职业年金缴费</w:t>
      </w:r>
      <w:r>
        <w:rPr>
          <w:rFonts w:ascii="??" w:hAnsi="??" w:eastAsia="宋体" w:cs="宋体"/>
          <w:sz w:val="32"/>
          <w:szCs w:val="32"/>
        </w:rPr>
        <w:t>25.24</w:t>
      </w:r>
      <w:r>
        <w:rPr>
          <w:rFonts w:hint="eastAsia" w:ascii="??" w:hAnsi="??" w:eastAsia="宋体" w:cs="宋体"/>
          <w:sz w:val="32"/>
          <w:szCs w:val="32"/>
        </w:rPr>
        <w:t>万元、其他工资福利支出</w:t>
      </w:r>
      <w:r>
        <w:rPr>
          <w:rFonts w:ascii="??" w:hAnsi="??" w:eastAsia="宋体" w:cs="宋体"/>
          <w:sz w:val="32"/>
          <w:szCs w:val="32"/>
        </w:rPr>
        <w:t>3.6</w:t>
      </w:r>
      <w:r>
        <w:rPr>
          <w:rFonts w:hint="eastAsia" w:ascii="??" w:hAnsi="??" w:eastAsia="宋体" w:cs="宋体"/>
          <w:sz w:val="32"/>
          <w:szCs w:val="32"/>
        </w:rPr>
        <w:t>万元、离休费</w:t>
      </w:r>
      <w:r>
        <w:rPr>
          <w:rFonts w:ascii="??" w:hAnsi="??" w:eastAsia="宋体" w:cs="宋体"/>
          <w:sz w:val="32"/>
          <w:szCs w:val="32"/>
        </w:rPr>
        <w:t>22.26</w:t>
      </w:r>
      <w:r>
        <w:rPr>
          <w:rFonts w:hint="eastAsia" w:ascii="??" w:hAnsi="??" w:eastAsia="宋体" w:cs="宋体"/>
          <w:sz w:val="32"/>
          <w:szCs w:val="32"/>
        </w:rPr>
        <w:t>万元、住房公积金</w:t>
      </w:r>
      <w:r>
        <w:rPr>
          <w:rFonts w:ascii="??" w:hAnsi="??" w:eastAsia="宋体" w:cs="宋体"/>
          <w:sz w:val="32"/>
          <w:szCs w:val="32"/>
        </w:rPr>
        <w:t>42.79</w:t>
      </w:r>
      <w:r>
        <w:rPr>
          <w:rFonts w:hint="eastAsia" w:ascii="??" w:hAnsi="??" w:eastAsia="宋体" w:cs="宋体"/>
          <w:sz w:val="32"/>
          <w:szCs w:val="32"/>
        </w:rPr>
        <w:t>万元、其他对个人和家庭的补助支出</w:t>
      </w:r>
      <w:r>
        <w:rPr>
          <w:rFonts w:ascii="??" w:hAnsi="??" w:eastAsia="宋体" w:cs="宋体"/>
          <w:sz w:val="32"/>
          <w:szCs w:val="32"/>
        </w:rPr>
        <w:t>1.61</w:t>
      </w:r>
      <w:r>
        <w:rPr>
          <w:rFonts w:hint="eastAsia" w:ascii="??" w:hAnsi="??" w:eastAsia="宋体" w:cs="宋体"/>
          <w:sz w:val="32"/>
          <w:szCs w:val="32"/>
        </w:rPr>
        <w:t>万元。公用经费</w:t>
      </w:r>
      <w:r>
        <w:rPr>
          <w:rFonts w:ascii="??" w:hAnsi="??" w:eastAsia="宋体" w:cs="宋体"/>
          <w:sz w:val="32"/>
          <w:szCs w:val="32"/>
        </w:rPr>
        <w:t>69.96</w:t>
      </w:r>
      <w:r>
        <w:rPr>
          <w:rFonts w:hint="eastAsia" w:ascii="??" w:hAnsi="??" w:eastAsia="宋体" w:cs="宋体"/>
          <w:sz w:val="32"/>
          <w:szCs w:val="32"/>
        </w:rPr>
        <w:t>万元，主要包括：办公费</w:t>
      </w:r>
      <w:r>
        <w:rPr>
          <w:rFonts w:ascii="??" w:hAnsi="??" w:eastAsia="宋体" w:cs="宋体"/>
          <w:sz w:val="32"/>
          <w:szCs w:val="32"/>
        </w:rPr>
        <w:t>2.48</w:t>
      </w:r>
      <w:r>
        <w:rPr>
          <w:rFonts w:hint="eastAsia" w:ascii="??" w:hAnsi="??" w:eastAsia="宋体" w:cs="宋体"/>
          <w:sz w:val="32"/>
          <w:szCs w:val="32"/>
        </w:rPr>
        <w:t>万元、水电费</w:t>
      </w:r>
      <w:r>
        <w:rPr>
          <w:rFonts w:ascii="??" w:hAnsi="??" w:eastAsia="宋体" w:cs="宋体"/>
          <w:sz w:val="32"/>
          <w:szCs w:val="32"/>
        </w:rPr>
        <w:t>0.75</w:t>
      </w:r>
      <w:r>
        <w:rPr>
          <w:rFonts w:hint="eastAsia" w:ascii="??" w:hAnsi="??" w:eastAsia="宋体" w:cs="宋体"/>
          <w:sz w:val="32"/>
          <w:szCs w:val="32"/>
        </w:rPr>
        <w:t>万元、邮电费</w:t>
      </w:r>
      <w:r>
        <w:rPr>
          <w:rFonts w:ascii="??" w:hAnsi="??" w:eastAsia="宋体" w:cs="宋体"/>
          <w:sz w:val="32"/>
          <w:szCs w:val="32"/>
        </w:rPr>
        <w:t>6.85</w:t>
      </w:r>
      <w:r>
        <w:rPr>
          <w:rFonts w:hint="eastAsia" w:ascii="??" w:hAnsi="??" w:eastAsia="宋体" w:cs="宋体"/>
          <w:sz w:val="32"/>
          <w:szCs w:val="32"/>
        </w:rPr>
        <w:t>万元、取暖费</w:t>
      </w:r>
      <w:r>
        <w:rPr>
          <w:rFonts w:ascii="??" w:hAnsi="??" w:eastAsia="宋体" w:cs="宋体"/>
          <w:sz w:val="32"/>
          <w:szCs w:val="32"/>
        </w:rPr>
        <w:t>0.99</w:t>
      </w:r>
      <w:r>
        <w:rPr>
          <w:rFonts w:hint="eastAsia" w:ascii="??" w:hAnsi="??" w:eastAsia="宋体" w:cs="宋体"/>
          <w:sz w:val="32"/>
          <w:szCs w:val="32"/>
        </w:rPr>
        <w:t>万元、差旅费</w:t>
      </w:r>
      <w:r>
        <w:rPr>
          <w:rFonts w:ascii="??" w:hAnsi="??" w:eastAsia="宋体" w:cs="宋体"/>
          <w:sz w:val="32"/>
          <w:szCs w:val="32"/>
        </w:rPr>
        <w:t>22.04</w:t>
      </w:r>
      <w:r>
        <w:rPr>
          <w:rFonts w:hint="eastAsia" w:ascii="??" w:hAnsi="??" w:eastAsia="宋体" w:cs="宋体"/>
          <w:sz w:val="32"/>
          <w:szCs w:val="32"/>
        </w:rPr>
        <w:t>万元、维修（护）费</w:t>
      </w:r>
      <w:r>
        <w:rPr>
          <w:rFonts w:ascii="??" w:hAnsi="??" w:eastAsia="宋体" w:cs="宋体"/>
          <w:sz w:val="32"/>
          <w:szCs w:val="32"/>
        </w:rPr>
        <w:t>0.25</w:t>
      </w:r>
      <w:r>
        <w:rPr>
          <w:rFonts w:hint="eastAsia" w:ascii="??" w:hAnsi="??" w:eastAsia="宋体" w:cs="宋体"/>
          <w:sz w:val="32"/>
          <w:szCs w:val="32"/>
        </w:rPr>
        <w:t>万元、培训费</w:t>
      </w:r>
      <w:r>
        <w:rPr>
          <w:rFonts w:ascii="??" w:hAnsi="??" w:eastAsia="宋体" w:cs="宋体"/>
          <w:sz w:val="32"/>
          <w:szCs w:val="32"/>
        </w:rPr>
        <w:t>3.01</w:t>
      </w:r>
      <w:r>
        <w:rPr>
          <w:rFonts w:hint="eastAsia" w:ascii="??" w:hAnsi="??" w:eastAsia="宋体" w:cs="宋体"/>
          <w:sz w:val="32"/>
          <w:szCs w:val="32"/>
        </w:rPr>
        <w:t>万元、福利费</w:t>
      </w:r>
      <w:r>
        <w:rPr>
          <w:rFonts w:ascii="??" w:hAnsi="??" w:eastAsia="宋体" w:cs="宋体"/>
          <w:sz w:val="32"/>
          <w:szCs w:val="32"/>
        </w:rPr>
        <w:t>6.60</w:t>
      </w:r>
      <w:r>
        <w:rPr>
          <w:rFonts w:hint="eastAsia" w:ascii="??" w:hAnsi="??" w:eastAsia="宋体" w:cs="宋体"/>
          <w:sz w:val="32"/>
          <w:szCs w:val="32"/>
        </w:rPr>
        <w:t>万元、公务用车运行维护费</w:t>
      </w:r>
      <w:r>
        <w:rPr>
          <w:rFonts w:ascii="??" w:hAnsi="??" w:eastAsia="宋体" w:cs="宋体"/>
          <w:sz w:val="32"/>
          <w:szCs w:val="32"/>
        </w:rPr>
        <w:t>11.52</w:t>
      </w:r>
      <w:r>
        <w:rPr>
          <w:rFonts w:hint="eastAsia" w:ascii="??" w:hAnsi="??" w:eastAsia="宋体" w:cs="宋体"/>
          <w:sz w:val="32"/>
          <w:szCs w:val="32"/>
        </w:rPr>
        <w:t>万元、其他商品和服务支出</w:t>
      </w:r>
      <w:r>
        <w:rPr>
          <w:rFonts w:ascii="??" w:hAnsi="??" w:eastAsia="宋体" w:cs="宋体"/>
          <w:sz w:val="32"/>
          <w:szCs w:val="32"/>
        </w:rPr>
        <w:t>14.31</w:t>
      </w:r>
      <w:r>
        <w:rPr>
          <w:rFonts w:hint="eastAsia" w:ascii="??" w:hAnsi="??" w:eastAsia="宋体" w:cs="宋体"/>
          <w:sz w:val="32"/>
          <w:szCs w:val="32"/>
        </w:rPr>
        <w:t>万元。</w:t>
      </w:r>
    </w:p>
    <w:p w14:paraId="61574426">
      <w:pPr>
        <w:pStyle w:val="9"/>
        <w:spacing w:line="360" w:lineRule="auto"/>
        <w:ind w:firstLine="320" w:firstLineChars="100"/>
        <w:rPr>
          <w:rFonts w:ascii="??" w:hAnsi="??" w:eastAsia="宋体" w:cs="宋体"/>
          <w:sz w:val="32"/>
          <w:szCs w:val="32"/>
        </w:rPr>
      </w:pPr>
      <w:r>
        <w:rPr>
          <w:rFonts w:hint="eastAsia" w:ascii="??" w:hAnsi="??" w:eastAsia="宋体" w:cs="宋体"/>
          <w:sz w:val="32"/>
          <w:szCs w:val="32"/>
        </w:rPr>
        <w:t>七、</w:t>
      </w:r>
      <w:r>
        <w:rPr>
          <w:rFonts w:ascii="??" w:hAnsi="??" w:eastAsia="宋体" w:cs="宋体"/>
          <w:sz w:val="32"/>
          <w:szCs w:val="32"/>
        </w:rPr>
        <w:t>“</w:t>
      </w:r>
      <w:r>
        <w:rPr>
          <w:rFonts w:hint="eastAsia" w:ascii="??" w:hAnsi="??" w:eastAsia="宋体" w:cs="宋体"/>
          <w:sz w:val="32"/>
          <w:szCs w:val="32"/>
        </w:rPr>
        <w:t>三公</w:t>
      </w:r>
      <w:r>
        <w:rPr>
          <w:rFonts w:ascii="??" w:hAnsi="??" w:eastAsia="宋体" w:cs="宋体"/>
          <w:sz w:val="32"/>
          <w:szCs w:val="32"/>
        </w:rPr>
        <w:t>”</w:t>
      </w:r>
      <w:r>
        <w:rPr>
          <w:rFonts w:hint="eastAsia" w:ascii="??" w:hAnsi="??" w:eastAsia="宋体" w:cs="宋体"/>
          <w:sz w:val="32"/>
          <w:szCs w:val="32"/>
        </w:rPr>
        <w:t>经费财政拨款预算安排情况说明</w:t>
      </w:r>
    </w:p>
    <w:p w14:paraId="5AA35251">
      <w:pPr>
        <w:pStyle w:val="9"/>
        <w:spacing w:line="360" w:lineRule="auto"/>
        <w:ind w:firstLine="320" w:firstLineChars="100"/>
        <w:rPr>
          <w:rFonts w:ascii="??" w:hAnsi="??" w:eastAsia="宋体" w:cs="宋体"/>
          <w:sz w:val="32"/>
          <w:szCs w:val="32"/>
        </w:rPr>
      </w:pPr>
      <w:r>
        <w:rPr>
          <w:rFonts w:hint="eastAsia" w:ascii="??" w:hAnsi="??" w:eastAsia="宋体" w:cs="宋体"/>
          <w:sz w:val="32"/>
          <w:szCs w:val="32"/>
        </w:rPr>
        <w:t>阿坝州藏文编译局</w:t>
      </w:r>
      <w:r>
        <w:rPr>
          <w:rFonts w:ascii="??" w:hAnsi="??" w:eastAsia="宋体" w:cs="宋体"/>
          <w:sz w:val="32"/>
          <w:szCs w:val="32"/>
        </w:rPr>
        <w:t>2021</w:t>
      </w:r>
      <w:r>
        <w:rPr>
          <w:rFonts w:hint="eastAsia" w:ascii="??" w:hAnsi="??" w:eastAsia="宋体" w:cs="宋体"/>
          <w:sz w:val="32"/>
          <w:szCs w:val="32"/>
        </w:rPr>
        <w:t>年</w:t>
      </w:r>
      <w:r>
        <w:rPr>
          <w:rFonts w:ascii="??" w:hAnsi="??" w:eastAsia="宋体" w:cs="宋体"/>
          <w:sz w:val="32"/>
          <w:szCs w:val="32"/>
        </w:rPr>
        <w:t>“</w:t>
      </w:r>
      <w:r>
        <w:rPr>
          <w:rFonts w:hint="eastAsia" w:ascii="??" w:hAnsi="??" w:eastAsia="宋体" w:cs="宋体"/>
          <w:sz w:val="32"/>
          <w:szCs w:val="32"/>
        </w:rPr>
        <w:t>三公</w:t>
      </w:r>
      <w:r>
        <w:rPr>
          <w:rFonts w:ascii="??" w:hAnsi="??" w:eastAsia="宋体" w:cs="宋体"/>
          <w:sz w:val="32"/>
          <w:szCs w:val="32"/>
        </w:rPr>
        <w:t>”</w:t>
      </w:r>
      <w:r>
        <w:rPr>
          <w:rFonts w:hint="eastAsia" w:ascii="??" w:hAnsi="??" w:eastAsia="宋体" w:cs="宋体"/>
          <w:sz w:val="32"/>
          <w:szCs w:val="32"/>
        </w:rPr>
        <w:t>经费财政拨款预算数</w:t>
      </w:r>
      <w:r>
        <w:rPr>
          <w:rFonts w:ascii="??" w:hAnsi="??" w:eastAsia="宋体" w:cs="宋体"/>
          <w:sz w:val="32"/>
          <w:szCs w:val="32"/>
        </w:rPr>
        <w:t>20.68</w:t>
      </w:r>
      <w:r>
        <w:rPr>
          <w:rFonts w:hint="eastAsia" w:ascii="??" w:hAnsi="??" w:eastAsia="宋体" w:cs="宋体"/>
          <w:sz w:val="32"/>
          <w:szCs w:val="32"/>
        </w:rPr>
        <w:t>万元，其中：因公出国（境）经费</w:t>
      </w:r>
      <w:r>
        <w:rPr>
          <w:rFonts w:ascii="??" w:hAnsi="??" w:eastAsia="宋体" w:cs="宋体"/>
          <w:sz w:val="32"/>
          <w:szCs w:val="32"/>
        </w:rPr>
        <w:t>0</w:t>
      </w:r>
      <w:r>
        <w:rPr>
          <w:rFonts w:hint="eastAsia" w:ascii="??" w:hAnsi="??" w:eastAsia="宋体" w:cs="宋体"/>
          <w:sz w:val="32"/>
          <w:szCs w:val="32"/>
        </w:rPr>
        <w:t>万元，公务接待费</w:t>
      </w:r>
      <w:r>
        <w:rPr>
          <w:rFonts w:ascii="??" w:hAnsi="??" w:eastAsia="宋体" w:cs="宋体"/>
          <w:sz w:val="32"/>
          <w:szCs w:val="32"/>
        </w:rPr>
        <w:t>1.16</w:t>
      </w:r>
      <w:r>
        <w:rPr>
          <w:rFonts w:hint="eastAsia" w:ascii="??" w:hAnsi="??" w:eastAsia="宋体" w:cs="宋体"/>
          <w:sz w:val="32"/>
          <w:szCs w:val="32"/>
        </w:rPr>
        <w:t>万元，公务用车购置及运行维护费</w:t>
      </w:r>
      <w:r>
        <w:rPr>
          <w:rFonts w:ascii="??" w:hAnsi="??" w:eastAsia="宋体" w:cs="宋体"/>
          <w:sz w:val="32"/>
          <w:szCs w:val="32"/>
        </w:rPr>
        <w:t>19.52</w:t>
      </w:r>
      <w:r>
        <w:rPr>
          <w:rFonts w:hint="eastAsia" w:ascii="??" w:hAnsi="??" w:eastAsia="宋体" w:cs="宋体"/>
          <w:sz w:val="32"/>
          <w:szCs w:val="32"/>
        </w:rPr>
        <w:t>万元。</w:t>
      </w:r>
    </w:p>
    <w:p w14:paraId="3ACEB3D7">
      <w:pPr>
        <w:pStyle w:val="9"/>
        <w:spacing w:line="360" w:lineRule="auto"/>
        <w:ind w:firstLine="320" w:firstLineChars="100"/>
        <w:rPr>
          <w:rFonts w:ascii="??" w:hAnsi="??" w:eastAsia="宋体" w:cs="宋体"/>
          <w:sz w:val="32"/>
          <w:szCs w:val="32"/>
        </w:rPr>
      </w:pPr>
      <w:r>
        <w:rPr>
          <w:rFonts w:hint="eastAsia" w:ascii="??" w:hAnsi="??" w:eastAsia="宋体" w:cs="宋体"/>
          <w:sz w:val="32"/>
          <w:szCs w:val="32"/>
        </w:rPr>
        <w:t>（一）</w:t>
      </w:r>
      <w:r>
        <w:rPr>
          <w:rFonts w:ascii="??" w:hAnsi="??" w:eastAsia="宋体" w:cs="宋体"/>
          <w:sz w:val="32"/>
          <w:szCs w:val="32"/>
        </w:rPr>
        <w:t>2021</w:t>
      </w:r>
      <w:r>
        <w:rPr>
          <w:rFonts w:hint="eastAsia" w:ascii="??" w:hAnsi="??" w:eastAsia="宋体" w:cs="宋体"/>
          <w:sz w:val="32"/>
          <w:szCs w:val="32"/>
        </w:rPr>
        <w:t>年无因公出国（境）经费，与</w:t>
      </w:r>
      <w:r>
        <w:rPr>
          <w:rFonts w:ascii="??" w:hAnsi="??" w:eastAsia="宋体" w:cs="宋体"/>
          <w:sz w:val="32"/>
          <w:szCs w:val="32"/>
        </w:rPr>
        <w:t>2020</w:t>
      </w:r>
      <w:r>
        <w:rPr>
          <w:rFonts w:hint="eastAsia" w:ascii="??" w:hAnsi="??" w:eastAsia="宋体" w:cs="宋体"/>
          <w:sz w:val="32"/>
          <w:szCs w:val="32"/>
        </w:rPr>
        <w:t>年预算经费相同。</w:t>
      </w:r>
    </w:p>
    <w:p w14:paraId="4428E573">
      <w:pPr>
        <w:pStyle w:val="9"/>
        <w:spacing w:line="360" w:lineRule="auto"/>
        <w:ind w:firstLine="320" w:firstLineChars="100"/>
        <w:rPr>
          <w:rFonts w:ascii="??" w:hAnsi="??" w:eastAsia="宋体" w:cs="宋体"/>
          <w:sz w:val="32"/>
          <w:szCs w:val="32"/>
        </w:rPr>
      </w:pPr>
      <w:r>
        <w:rPr>
          <w:rFonts w:hint="eastAsia" w:ascii="??" w:hAnsi="??" w:eastAsia="宋体" w:cs="宋体"/>
          <w:sz w:val="32"/>
          <w:szCs w:val="32"/>
        </w:rPr>
        <w:t>（二）</w:t>
      </w:r>
      <w:r>
        <w:rPr>
          <w:rFonts w:ascii="??" w:hAnsi="??" w:eastAsia="宋体" w:cs="宋体"/>
          <w:sz w:val="32"/>
          <w:szCs w:val="32"/>
        </w:rPr>
        <w:t>2021</w:t>
      </w:r>
      <w:r>
        <w:rPr>
          <w:rFonts w:hint="eastAsia" w:ascii="??" w:hAnsi="??" w:eastAsia="宋体" w:cs="宋体"/>
          <w:sz w:val="32"/>
          <w:szCs w:val="32"/>
        </w:rPr>
        <w:t>年公务接待费</w:t>
      </w:r>
      <w:r>
        <w:rPr>
          <w:rFonts w:ascii="??" w:hAnsi="??" w:eastAsia="宋体" w:cs="宋体"/>
          <w:sz w:val="32"/>
          <w:szCs w:val="32"/>
        </w:rPr>
        <w:t>1.16</w:t>
      </w:r>
      <w:r>
        <w:rPr>
          <w:rFonts w:hint="eastAsia" w:ascii="??" w:hAnsi="??" w:eastAsia="宋体" w:cs="宋体"/>
          <w:sz w:val="32"/>
          <w:szCs w:val="32"/>
        </w:rPr>
        <w:t>万元。比</w:t>
      </w:r>
      <w:r>
        <w:rPr>
          <w:rFonts w:ascii="??" w:hAnsi="??" w:eastAsia="宋体" w:cs="宋体"/>
          <w:sz w:val="32"/>
          <w:szCs w:val="32"/>
        </w:rPr>
        <w:t>2010</w:t>
      </w:r>
      <w:r>
        <w:rPr>
          <w:rFonts w:hint="eastAsia" w:ascii="??" w:hAnsi="??" w:eastAsia="宋体" w:cs="宋体"/>
          <w:sz w:val="32"/>
          <w:szCs w:val="32"/>
        </w:rPr>
        <w:t>年预算经费略有提高，提高</w:t>
      </w:r>
      <w:r>
        <w:rPr>
          <w:rFonts w:ascii="??" w:hAnsi="??" w:eastAsia="宋体" w:cs="宋体"/>
          <w:sz w:val="32"/>
          <w:szCs w:val="32"/>
        </w:rPr>
        <w:t>0.07</w:t>
      </w:r>
      <w:r>
        <w:rPr>
          <w:rFonts w:hint="eastAsia" w:ascii="??" w:hAnsi="??" w:eastAsia="宋体" w:cs="宋体"/>
          <w:sz w:val="32"/>
          <w:szCs w:val="32"/>
        </w:rPr>
        <w:t>万元，提高</w:t>
      </w:r>
      <w:r>
        <w:rPr>
          <w:rFonts w:ascii="??" w:hAnsi="??" w:eastAsia="宋体" w:cs="宋体"/>
          <w:sz w:val="32"/>
          <w:szCs w:val="32"/>
        </w:rPr>
        <w:t>6.42%</w:t>
      </w:r>
      <w:r>
        <w:rPr>
          <w:rFonts w:hint="eastAsia" w:ascii="??" w:hAnsi="??" w:eastAsia="宋体" w:cs="宋体"/>
          <w:sz w:val="32"/>
          <w:szCs w:val="32"/>
        </w:rPr>
        <w:t>，主要原因是：公用经费有所提高。</w:t>
      </w:r>
    </w:p>
    <w:p w14:paraId="12FC51A7">
      <w:pPr>
        <w:pStyle w:val="9"/>
        <w:spacing w:line="360" w:lineRule="auto"/>
        <w:ind w:firstLine="320" w:firstLineChars="100"/>
        <w:rPr>
          <w:rFonts w:ascii="??" w:hAnsi="??" w:eastAsia="宋体" w:cs="宋体"/>
          <w:sz w:val="32"/>
          <w:szCs w:val="32"/>
        </w:rPr>
      </w:pPr>
      <w:r>
        <w:rPr>
          <w:rFonts w:hint="eastAsia" w:ascii="??" w:hAnsi="??" w:eastAsia="宋体" w:cs="宋体"/>
          <w:sz w:val="32"/>
          <w:szCs w:val="32"/>
        </w:rPr>
        <w:t>（三）</w:t>
      </w:r>
      <w:r>
        <w:rPr>
          <w:rFonts w:ascii="??" w:hAnsi="??" w:eastAsia="宋体" w:cs="宋体"/>
          <w:sz w:val="32"/>
          <w:szCs w:val="32"/>
        </w:rPr>
        <w:t>2021</w:t>
      </w:r>
      <w:r>
        <w:rPr>
          <w:rFonts w:hint="eastAsia" w:ascii="??" w:hAnsi="??" w:eastAsia="宋体" w:cs="宋体"/>
          <w:sz w:val="32"/>
          <w:szCs w:val="32"/>
        </w:rPr>
        <w:t>年公务用车购置及运行维护费</w:t>
      </w:r>
      <w:r>
        <w:rPr>
          <w:rFonts w:ascii="??" w:hAnsi="??" w:eastAsia="宋体" w:cs="宋体"/>
          <w:sz w:val="32"/>
          <w:szCs w:val="32"/>
        </w:rPr>
        <w:t>19.52</w:t>
      </w:r>
      <w:r>
        <w:rPr>
          <w:rFonts w:hint="eastAsia" w:ascii="??" w:hAnsi="??" w:eastAsia="宋体" w:cs="宋体"/>
          <w:sz w:val="32"/>
          <w:szCs w:val="32"/>
        </w:rPr>
        <w:t>万元。比</w:t>
      </w:r>
      <w:r>
        <w:rPr>
          <w:rFonts w:ascii="??" w:hAnsi="??" w:eastAsia="宋体" w:cs="宋体"/>
          <w:sz w:val="32"/>
          <w:szCs w:val="32"/>
        </w:rPr>
        <w:t>2020</w:t>
      </w:r>
      <w:r>
        <w:rPr>
          <w:rFonts w:hint="eastAsia" w:ascii="??" w:hAnsi="??" w:eastAsia="宋体" w:cs="宋体"/>
          <w:sz w:val="32"/>
          <w:szCs w:val="32"/>
        </w:rPr>
        <w:t>年预算经费略有增加，增加</w:t>
      </w:r>
      <w:r>
        <w:rPr>
          <w:rFonts w:ascii="??" w:hAnsi="??" w:eastAsia="宋体" w:cs="宋体"/>
          <w:sz w:val="32"/>
          <w:szCs w:val="32"/>
        </w:rPr>
        <w:t>8</w:t>
      </w:r>
      <w:r>
        <w:rPr>
          <w:rFonts w:hint="eastAsia" w:ascii="??" w:hAnsi="??" w:eastAsia="宋体" w:cs="宋体"/>
          <w:sz w:val="32"/>
          <w:szCs w:val="32"/>
        </w:rPr>
        <w:t>万元，增加</w:t>
      </w:r>
      <w:r>
        <w:rPr>
          <w:rFonts w:ascii="??" w:hAnsi="??" w:eastAsia="宋体" w:cs="宋体"/>
          <w:sz w:val="32"/>
          <w:szCs w:val="32"/>
        </w:rPr>
        <w:t>69.44%</w:t>
      </w:r>
      <w:r>
        <w:rPr>
          <w:rFonts w:hint="eastAsia" w:ascii="??" w:hAnsi="??" w:eastAsia="宋体" w:cs="宋体"/>
          <w:sz w:val="32"/>
          <w:szCs w:val="32"/>
        </w:rPr>
        <w:t>。主要原因：增加车辆大修经费</w:t>
      </w:r>
      <w:r>
        <w:rPr>
          <w:rFonts w:ascii="??" w:hAnsi="??" w:eastAsia="宋体" w:cs="宋体"/>
          <w:sz w:val="32"/>
          <w:szCs w:val="32"/>
        </w:rPr>
        <w:t>8</w:t>
      </w:r>
      <w:r>
        <w:rPr>
          <w:rFonts w:hint="eastAsia" w:ascii="??" w:hAnsi="??" w:eastAsia="宋体" w:cs="宋体"/>
          <w:sz w:val="32"/>
          <w:szCs w:val="32"/>
        </w:rPr>
        <w:t>万。</w:t>
      </w:r>
    </w:p>
    <w:p w14:paraId="66AB63E5">
      <w:pPr>
        <w:pStyle w:val="9"/>
        <w:spacing w:line="360" w:lineRule="auto"/>
        <w:ind w:firstLine="313" w:firstLineChars="98"/>
        <w:rPr>
          <w:rFonts w:ascii="??" w:hAnsi="??" w:eastAsia="宋体" w:cs="宋体"/>
          <w:sz w:val="32"/>
          <w:szCs w:val="32"/>
        </w:rPr>
      </w:pPr>
      <w:r>
        <w:rPr>
          <w:rFonts w:hint="eastAsia" w:ascii="??" w:hAnsi="??" w:eastAsia="宋体" w:cs="宋体"/>
          <w:sz w:val="32"/>
          <w:szCs w:val="32"/>
        </w:rPr>
        <w:t>八、政府性基金预算支出情况说明阿坝州藏文编译局</w:t>
      </w:r>
      <w:r>
        <w:rPr>
          <w:rFonts w:ascii="??" w:hAnsi="??" w:eastAsia="宋体" w:cs="宋体"/>
          <w:sz w:val="32"/>
          <w:szCs w:val="32"/>
        </w:rPr>
        <w:t>2021</w:t>
      </w:r>
      <w:r>
        <w:rPr>
          <w:rFonts w:hint="eastAsia" w:ascii="??" w:hAnsi="??" w:eastAsia="宋体" w:cs="宋体"/>
          <w:sz w:val="32"/>
          <w:szCs w:val="32"/>
        </w:rPr>
        <w:t>年无政府性基金预算拨款安排。</w:t>
      </w:r>
    </w:p>
    <w:p w14:paraId="3108B410">
      <w:pPr>
        <w:pStyle w:val="9"/>
        <w:spacing w:before="0" w:line="360" w:lineRule="auto"/>
        <w:ind w:firstLine="645"/>
        <w:rPr>
          <w:rFonts w:ascii="??" w:hAnsi="??" w:eastAsia="宋体" w:cs="宋体"/>
          <w:sz w:val="32"/>
          <w:szCs w:val="32"/>
        </w:rPr>
      </w:pPr>
      <w:r>
        <w:rPr>
          <w:rFonts w:hint="eastAsia" w:ascii="??" w:hAnsi="??" w:eastAsia="宋体" w:cs="宋体"/>
          <w:sz w:val="32"/>
          <w:szCs w:val="32"/>
        </w:rPr>
        <w:t>九、其他重要事项的情况说明</w:t>
      </w:r>
    </w:p>
    <w:p w14:paraId="25660BA0">
      <w:pPr>
        <w:pStyle w:val="9"/>
        <w:spacing w:before="0" w:line="360" w:lineRule="auto"/>
        <w:ind w:firstLine="645"/>
        <w:rPr>
          <w:rFonts w:ascii="??" w:hAnsi="??" w:eastAsia="宋体" w:cs="宋体"/>
          <w:sz w:val="32"/>
          <w:szCs w:val="32"/>
        </w:rPr>
      </w:pPr>
      <w:r>
        <w:rPr>
          <w:rFonts w:hint="eastAsia" w:ascii="??" w:hAnsi="??" w:eastAsia="宋体" w:cs="宋体"/>
          <w:sz w:val="32"/>
          <w:szCs w:val="32"/>
        </w:rPr>
        <w:t>（一）机关运行经费</w:t>
      </w:r>
    </w:p>
    <w:p w14:paraId="4D8C0C7C">
      <w:pPr>
        <w:pStyle w:val="9"/>
        <w:spacing w:before="0" w:line="360" w:lineRule="auto"/>
        <w:ind w:firstLine="630"/>
        <w:rPr>
          <w:rFonts w:ascii="??" w:hAnsi="??" w:eastAsia="宋体" w:cs="宋体"/>
          <w:sz w:val="32"/>
          <w:szCs w:val="32"/>
        </w:rPr>
      </w:pPr>
      <w:r>
        <w:rPr>
          <w:rFonts w:hint="eastAsia" w:ascii="??" w:hAnsi="??" w:eastAsia="宋体" w:cs="宋体"/>
          <w:sz w:val="32"/>
          <w:szCs w:val="32"/>
        </w:rPr>
        <w:t>阿坝州藏文编译局</w:t>
      </w:r>
      <w:r>
        <w:rPr>
          <w:rFonts w:ascii="??" w:hAnsi="??" w:eastAsia="宋体" w:cs="宋体"/>
          <w:sz w:val="32"/>
          <w:szCs w:val="32"/>
        </w:rPr>
        <w:t>2021</w:t>
      </w:r>
      <w:r>
        <w:rPr>
          <w:rFonts w:hint="eastAsia" w:ascii="??" w:hAnsi="??" w:eastAsia="宋体" w:cs="宋体"/>
          <w:sz w:val="32"/>
          <w:szCs w:val="32"/>
        </w:rPr>
        <w:t>年机关运行经费财政拨款预算为</w:t>
      </w:r>
      <w:r>
        <w:rPr>
          <w:rFonts w:ascii="??" w:hAnsi="??" w:eastAsia="宋体" w:cs="宋体"/>
          <w:sz w:val="32"/>
          <w:szCs w:val="32"/>
        </w:rPr>
        <w:t>365.21</w:t>
      </w:r>
      <w:r>
        <w:rPr>
          <w:rFonts w:hint="eastAsia" w:ascii="??" w:hAnsi="??" w:eastAsia="宋体" w:cs="宋体"/>
          <w:sz w:val="32"/>
          <w:szCs w:val="32"/>
        </w:rPr>
        <w:t>万元，比</w:t>
      </w:r>
      <w:r>
        <w:rPr>
          <w:rFonts w:ascii="??" w:hAnsi="??" w:eastAsia="宋体" w:cs="宋体"/>
          <w:sz w:val="32"/>
          <w:szCs w:val="32"/>
        </w:rPr>
        <w:t>2020</w:t>
      </w:r>
      <w:r>
        <w:rPr>
          <w:rFonts w:hint="eastAsia" w:ascii="??" w:hAnsi="??" w:eastAsia="宋体" w:cs="宋体"/>
          <w:sz w:val="32"/>
          <w:szCs w:val="32"/>
        </w:rPr>
        <w:t>年预算增加</w:t>
      </w:r>
      <w:r>
        <w:rPr>
          <w:rFonts w:ascii="??" w:hAnsi="??" w:eastAsia="宋体" w:cs="宋体"/>
          <w:sz w:val="32"/>
          <w:szCs w:val="32"/>
        </w:rPr>
        <w:t>28.49</w:t>
      </w:r>
      <w:r>
        <w:rPr>
          <w:rFonts w:hint="eastAsia" w:ascii="??" w:hAnsi="??" w:eastAsia="宋体" w:cs="宋体"/>
          <w:sz w:val="32"/>
          <w:szCs w:val="32"/>
        </w:rPr>
        <w:t>万元，增加</w:t>
      </w:r>
      <w:r>
        <w:rPr>
          <w:rFonts w:ascii="??" w:hAnsi="??" w:eastAsia="宋体" w:cs="宋体"/>
          <w:sz w:val="32"/>
          <w:szCs w:val="32"/>
        </w:rPr>
        <w:t>8.4%</w:t>
      </w:r>
      <w:r>
        <w:rPr>
          <w:rFonts w:hint="eastAsia" w:ascii="??" w:hAnsi="??" w:eastAsia="宋体" w:cs="宋体"/>
          <w:sz w:val="32"/>
          <w:szCs w:val="32"/>
        </w:rPr>
        <w:t>。主要原因：人员数量、办公经费略有增加。</w:t>
      </w:r>
    </w:p>
    <w:p w14:paraId="10458F4D">
      <w:pPr>
        <w:pStyle w:val="9"/>
        <w:spacing w:before="0" w:line="360" w:lineRule="auto"/>
        <w:ind w:left="319" w:leftChars="152" w:firstLine="304" w:firstLineChars="95"/>
        <w:rPr>
          <w:rFonts w:ascii="??" w:hAnsi="??" w:eastAsia="宋体" w:cs="宋体"/>
          <w:sz w:val="32"/>
          <w:szCs w:val="32"/>
        </w:rPr>
      </w:pPr>
      <w:r>
        <w:rPr>
          <w:rFonts w:hint="eastAsia" w:ascii="??" w:hAnsi="??" w:eastAsia="宋体" w:cs="宋体"/>
          <w:sz w:val="32"/>
          <w:szCs w:val="32"/>
        </w:rPr>
        <w:t>（二）政府采购情况</w:t>
      </w:r>
      <w:r>
        <w:rPr>
          <w:rFonts w:ascii="??" w:hAnsi="??" w:eastAsia="宋体" w:cs="宋体"/>
          <w:sz w:val="32"/>
          <w:szCs w:val="32"/>
        </w:rPr>
        <w:br w:type="textWrapping"/>
      </w:r>
      <w:r>
        <w:rPr>
          <w:rFonts w:ascii="??" w:hAnsi="??" w:eastAsia="宋体" w:cs="宋体"/>
          <w:sz w:val="32"/>
          <w:szCs w:val="32"/>
        </w:rPr>
        <w:t>2021</w:t>
      </w:r>
      <w:r>
        <w:rPr>
          <w:rFonts w:hint="eastAsia" w:ascii="??" w:hAnsi="??" w:eastAsia="宋体" w:cs="宋体"/>
          <w:sz w:val="32"/>
          <w:szCs w:val="32"/>
        </w:rPr>
        <w:t>年阿坝州藏文编译局安排政府采购预算</w:t>
      </w:r>
      <w:r>
        <w:rPr>
          <w:rFonts w:ascii="??" w:hAnsi="??" w:eastAsia="宋体" w:cs="宋体"/>
          <w:sz w:val="32"/>
          <w:szCs w:val="32"/>
        </w:rPr>
        <w:t>20</w:t>
      </w:r>
      <w:r>
        <w:rPr>
          <w:rFonts w:hint="eastAsia" w:ascii="??" w:hAnsi="??" w:eastAsia="宋体" w:cs="宋体"/>
          <w:sz w:val="32"/>
          <w:szCs w:val="32"/>
        </w:rPr>
        <w:t>万元，主要用于：公务用车大修及新建图书馆家具采购。</w:t>
      </w:r>
    </w:p>
    <w:p w14:paraId="2A682DA3">
      <w:pPr>
        <w:pStyle w:val="9"/>
        <w:spacing w:before="0" w:line="360" w:lineRule="auto"/>
        <w:ind w:left="319" w:leftChars="152" w:firstLine="304" w:firstLineChars="95"/>
        <w:rPr>
          <w:rFonts w:ascii="??" w:hAnsi="??" w:eastAsia="宋体" w:cs="宋体"/>
          <w:sz w:val="32"/>
          <w:szCs w:val="32"/>
        </w:rPr>
      </w:pPr>
      <w:r>
        <w:rPr>
          <w:rFonts w:hint="eastAsia" w:ascii="??" w:hAnsi="??" w:eastAsia="宋体" w:cs="宋体"/>
          <w:sz w:val="32"/>
          <w:szCs w:val="32"/>
        </w:rPr>
        <w:t>（三）国有资产占有使用情况</w:t>
      </w:r>
    </w:p>
    <w:p w14:paraId="369EAD7B">
      <w:pPr>
        <w:pStyle w:val="9"/>
        <w:spacing w:before="0" w:line="360" w:lineRule="auto"/>
        <w:ind w:left="479" w:leftChars="228" w:firstLine="144" w:firstLineChars="45"/>
        <w:rPr>
          <w:rFonts w:ascii="??" w:hAnsi="??" w:eastAsia="宋体" w:cs="宋体"/>
          <w:sz w:val="32"/>
          <w:szCs w:val="32"/>
        </w:rPr>
      </w:pPr>
      <w:r>
        <w:rPr>
          <w:rFonts w:hint="eastAsia" w:ascii="??" w:hAnsi="??" w:eastAsia="宋体" w:cs="宋体"/>
          <w:sz w:val="32"/>
          <w:szCs w:val="32"/>
        </w:rPr>
        <w:t>阿坝州藏文编译局</w:t>
      </w:r>
      <w:r>
        <w:rPr>
          <w:rFonts w:ascii="??" w:hAnsi="??" w:eastAsia="宋体" w:cs="宋体"/>
          <w:sz w:val="32"/>
          <w:szCs w:val="32"/>
        </w:rPr>
        <w:t>2020</w:t>
      </w:r>
      <w:r>
        <w:rPr>
          <w:rFonts w:hint="eastAsia" w:ascii="??" w:hAnsi="??" w:eastAsia="宋体" w:cs="宋体"/>
          <w:sz w:val="32"/>
          <w:szCs w:val="32"/>
        </w:rPr>
        <w:t>年末共有固定资产</w:t>
      </w:r>
      <w:r>
        <w:rPr>
          <w:rFonts w:ascii="??" w:hAnsi="??" w:eastAsia="宋体" w:cs="宋体"/>
          <w:sz w:val="32"/>
          <w:szCs w:val="32"/>
        </w:rPr>
        <w:t>286.42</w:t>
      </w:r>
      <w:r>
        <w:rPr>
          <w:rFonts w:hint="eastAsia" w:ascii="??" w:hAnsi="??" w:eastAsia="宋体" w:cs="宋体"/>
          <w:sz w:val="32"/>
          <w:szCs w:val="32"/>
        </w:rPr>
        <w:t>万元</w:t>
      </w:r>
      <w:r>
        <w:rPr>
          <w:rFonts w:ascii="??" w:hAnsi="??" w:eastAsia="宋体" w:cs="宋体"/>
          <w:sz w:val="32"/>
          <w:szCs w:val="32"/>
        </w:rPr>
        <w:t>.</w:t>
      </w:r>
      <w:r>
        <w:rPr>
          <w:rFonts w:hint="eastAsia" w:ascii="??" w:hAnsi="??" w:eastAsia="宋体" w:cs="宋体"/>
          <w:sz w:val="32"/>
          <w:szCs w:val="32"/>
        </w:rPr>
        <w:t>（四）绩效目标设置情况</w:t>
      </w:r>
    </w:p>
    <w:p w14:paraId="54516B84">
      <w:pPr>
        <w:pStyle w:val="9"/>
        <w:spacing w:before="0" w:line="360" w:lineRule="auto"/>
        <w:ind w:firstLine="320" w:firstLineChars="100"/>
        <w:rPr>
          <w:rFonts w:ascii="??" w:hAnsi="??" w:eastAsia="宋体" w:cs="宋体"/>
          <w:sz w:val="32"/>
          <w:szCs w:val="32"/>
        </w:rPr>
      </w:pPr>
      <w:r>
        <w:rPr>
          <w:rFonts w:ascii="??" w:hAnsi="??" w:eastAsia="宋体" w:cs="宋体"/>
          <w:sz w:val="32"/>
          <w:szCs w:val="32"/>
        </w:rPr>
        <w:t>2021</w:t>
      </w:r>
      <w:r>
        <w:rPr>
          <w:rFonts w:hint="eastAsia" w:ascii="??" w:hAnsi="??" w:eastAsia="宋体" w:cs="宋体"/>
          <w:sz w:val="32"/>
          <w:szCs w:val="32"/>
        </w:rPr>
        <w:t>年阿坝州藏文编译局通用项目和专用项目均按要求实行绩效目标管理，涉及一般公共预算当年拨款</w:t>
      </w:r>
      <w:r>
        <w:rPr>
          <w:rFonts w:ascii="??" w:hAnsi="??" w:eastAsia="宋体" w:cs="宋体"/>
          <w:sz w:val="32"/>
          <w:szCs w:val="32"/>
        </w:rPr>
        <w:t>121</w:t>
      </w:r>
      <w:r>
        <w:rPr>
          <w:rFonts w:hint="eastAsia" w:ascii="??" w:hAnsi="??" w:eastAsia="宋体" w:cs="宋体"/>
          <w:sz w:val="32"/>
          <w:szCs w:val="32"/>
        </w:rPr>
        <w:t>万元。</w:t>
      </w:r>
      <w:r>
        <w:rPr>
          <w:rFonts w:ascii="??" w:hAnsi="??" w:eastAsia="宋体" w:cs="宋体"/>
          <w:sz w:val="32"/>
          <w:szCs w:val="32"/>
        </w:rPr>
        <w:t xml:space="preserve">  </w:t>
      </w:r>
      <w:r>
        <w:rPr>
          <w:rFonts w:hint="eastAsia" w:ascii="??" w:hAnsi="??" w:eastAsia="宋体" w:cs="宋体"/>
          <w:sz w:val="32"/>
          <w:szCs w:val="32"/>
        </w:rPr>
        <w:t>十、名词解释</w:t>
      </w:r>
    </w:p>
    <w:p w14:paraId="6D8CD5C4">
      <w:pPr>
        <w:pStyle w:val="9"/>
        <w:spacing w:before="0" w:line="360" w:lineRule="auto"/>
        <w:ind w:firstLine="320" w:firstLineChars="100"/>
        <w:rPr>
          <w:rFonts w:ascii="??" w:hAnsi="??" w:eastAsia="宋体" w:cs="宋体"/>
          <w:sz w:val="32"/>
          <w:szCs w:val="32"/>
        </w:rPr>
      </w:pPr>
      <w:r>
        <w:rPr>
          <w:rFonts w:hint="eastAsia" w:ascii="??" w:hAnsi="??" w:eastAsia="宋体" w:cs="宋体"/>
          <w:sz w:val="32"/>
          <w:szCs w:val="32"/>
        </w:rPr>
        <w:t>（一）财政拨款收入：指由财政拨款形成的部门收入。按现行管理制度，部门预算中反映的财政拨款仅包括一般公共预算拨款和政府性基金预算拨款。</w:t>
      </w:r>
    </w:p>
    <w:p w14:paraId="5F6B4020">
      <w:pPr>
        <w:pStyle w:val="9"/>
        <w:spacing w:before="0" w:line="360" w:lineRule="auto"/>
        <w:ind w:firstLine="320" w:firstLineChars="100"/>
        <w:rPr>
          <w:rFonts w:ascii="??" w:hAnsi="??" w:eastAsia="宋体" w:cs="宋体"/>
          <w:sz w:val="32"/>
          <w:szCs w:val="32"/>
        </w:rPr>
      </w:pPr>
      <w:r>
        <w:rPr>
          <w:rFonts w:hint="eastAsia" w:ascii="??" w:hAnsi="??" w:eastAsia="宋体" w:cs="宋体"/>
          <w:sz w:val="32"/>
          <w:szCs w:val="32"/>
        </w:rPr>
        <w:t>（二）事业收入：指所属事业单位开展专业业务活动及辅助活动所取得的收入。</w:t>
      </w:r>
    </w:p>
    <w:p w14:paraId="3C2A8E5F">
      <w:pPr>
        <w:pStyle w:val="9"/>
        <w:spacing w:before="0" w:line="360" w:lineRule="auto"/>
        <w:ind w:firstLine="320" w:firstLineChars="100"/>
        <w:rPr>
          <w:rFonts w:ascii="??" w:hAnsi="??" w:eastAsia="宋体" w:cs="宋体"/>
          <w:sz w:val="32"/>
          <w:szCs w:val="32"/>
        </w:rPr>
      </w:pPr>
      <w:r>
        <w:rPr>
          <w:rFonts w:hint="eastAsia" w:ascii="??" w:hAnsi="??" w:eastAsia="宋体" w:cs="宋体"/>
          <w:sz w:val="32"/>
          <w:szCs w:val="32"/>
        </w:rPr>
        <w:t>（三）事业单位经营收入：指所属事业单位在专业业务活动及其辅助活动之外开展非独立核算经营活动取得的收入。</w:t>
      </w:r>
      <w:r>
        <w:rPr>
          <w:rFonts w:ascii="??" w:hAnsi="??" w:eastAsia="宋体" w:cs="宋体"/>
          <w:sz w:val="32"/>
          <w:szCs w:val="32"/>
        </w:rPr>
        <w:t xml:space="preserve">   </w:t>
      </w:r>
      <w:r>
        <w:rPr>
          <w:rFonts w:hint="eastAsia" w:ascii="??" w:hAnsi="??" w:eastAsia="宋体" w:cs="宋体"/>
          <w:sz w:val="32"/>
          <w:szCs w:val="32"/>
        </w:rPr>
        <w:t>（四）其他收入：指除上述</w:t>
      </w:r>
      <w:r>
        <w:rPr>
          <w:rFonts w:ascii="??" w:hAnsi="??" w:eastAsia="宋体" w:cs="宋体"/>
          <w:sz w:val="32"/>
          <w:szCs w:val="32"/>
        </w:rPr>
        <w:t>“</w:t>
      </w:r>
      <w:r>
        <w:rPr>
          <w:rFonts w:hint="eastAsia" w:ascii="??" w:hAnsi="??" w:eastAsia="宋体" w:cs="宋体"/>
          <w:sz w:val="32"/>
          <w:szCs w:val="32"/>
        </w:rPr>
        <w:t>财政拨款收入</w:t>
      </w:r>
      <w:r>
        <w:rPr>
          <w:rFonts w:ascii="??" w:hAnsi="??" w:eastAsia="宋体" w:cs="宋体"/>
          <w:sz w:val="32"/>
          <w:szCs w:val="32"/>
        </w:rPr>
        <w:t>”</w:t>
      </w:r>
      <w:r>
        <w:rPr>
          <w:rFonts w:hint="eastAsia" w:ascii="??" w:hAnsi="??" w:eastAsia="宋体" w:cs="宋体"/>
          <w:sz w:val="32"/>
          <w:szCs w:val="32"/>
        </w:rPr>
        <w:t>、</w:t>
      </w:r>
      <w:r>
        <w:rPr>
          <w:rFonts w:ascii="??" w:hAnsi="??" w:eastAsia="宋体" w:cs="宋体"/>
          <w:sz w:val="32"/>
          <w:szCs w:val="32"/>
        </w:rPr>
        <w:t>“</w:t>
      </w:r>
      <w:r>
        <w:rPr>
          <w:rFonts w:hint="eastAsia" w:ascii="??" w:hAnsi="??" w:eastAsia="宋体" w:cs="宋体"/>
          <w:sz w:val="32"/>
          <w:szCs w:val="32"/>
        </w:rPr>
        <w:t>事业收入</w:t>
      </w:r>
      <w:r>
        <w:rPr>
          <w:rFonts w:ascii="??" w:hAnsi="??" w:eastAsia="宋体" w:cs="宋体"/>
          <w:sz w:val="32"/>
          <w:szCs w:val="32"/>
        </w:rPr>
        <w:t>”</w:t>
      </w:r>
      <w:r>
        <w:rPr>
          <w:rFonts w:hint="eastAsia" w:ascii="??" w:hAnsi="??" w:eastAsia="宋体" w:cs="宋体"/>
          <w:sz w:val="32"/>
          <w:szCs w:val="32"/>
        </w:rPr>
        <w:t>、</w:t>
      </w:r>
      <w:r>
        <w:rPr>
          <w:rFonts w:ascii="??" w:hAnsi="??" w:eastAsia="宋体" w:cs="宋体"/>
          <w:sz w:val="32"/>
          <w:szCs w:val="32"/>
        </w:rPr>
        <w:t>“</w:t>
      </w:r>
      <w:r>
        <w:rPr>
          <w:rFonts w:hint="eastAsia" w:ascii="??" w:hAnsi="??" w:eastAsia="宋体" w:cs="宋体"/>
          <w:sz w:val="32"/>
          <w:szCs w:val="32"/>
        </w:rPr>
        <w:t>事业单位经营收入</w:t>
      </w:r>
      <w:r>
        <w:rPr>
          <w:rFonts w:ascii="??" w:hAnsi="??" w:eastAsia="宋体" w:cs="宋体"/>
          <w:sz w:val="32"/>
          <w:szCs w:val="32"/>
        </w:rPr>
        <w:t>”</w:t>
      </w:r>
      <w:r>
        <w:rPr>
          <w:rFonts w:hint="eastAsia" w:ascii="??" w:hAnsi="??" w:eastAsia="宋体" w:cs="宋体"/>
          <w:sz w:val="32"/>
          <w:szCs w:val="32"/>
        </w:rPr>
        <w:t>等以外的收入，主要是所属行政事业单位按规定动用的售房收入、存款利息收入等。</w:t>
      </w:r>
    </w:p>
    <w:p w14:paraId="26A209F0">
      <w:pPr>
        <w:pStyle w:val="9"/>
        <w:spacing w:before="0" w:line="360" w:lineRule="auto"/>
        <w:ind w:firstLine="320" w:firstLineChars="100"/>
        <w:rPr>
          <w:rFonts w:ascii="??" w:hAnsi="??" w:eastAsia="宋体" w:cs="宋体"/>
          <w:sz w:val="32"/>
          <w:szCs w:val="32"/>
        </w:rPr>
      </w:pPr>
      <w:r>
        <w:rPr>
          <w:rFonts w:hint="eastAsia" w:ascii="??" w:hAnsi="??" w:eastAsia="宋体" w:cs="宋体"/>
          <w:sz w:val="32"/>
          <w:szCs w:val="32"/>
        </w:rPr>
        <w:t>（五）用事业基金弥补收支差额：指所属事业单位在预计用当年的</w:t>
      </w:r>
      <w:r>
        <w:rPr>
          <w:rFonts w:ascii="??" w:hAnsi="??" w:eastAsia="宋体" w:cs="宋体"/>
          <w:sz w:val="32"/>
          <w:szCs w:val="32"/>
        </w:rPr>
        <w:t>“</w:t>
      </w:r>
      <w:r>
        <w:rPr>
          <w:rFonts w:hint="eastAsia" w:ascii="??" w:hAnsi="??" w:eastAsia="宋体" w:cs="宋体"/>
          <w:sz w:val="32"/>
          <w:szCs w:val="32"/>
        </w:rPr>
        <w:t>财政拨款收入</w:t>
      </w:r>
      <w:r>
        <w:rPr>
          <w:rFonts w:ascii="??" w:hAnsi="??" w:eastAsia="宋体" w:cs="宋体"/>
          <w:sz w:val="32"/>
          <w:szCs w:val="32"/>
        </w:rPr>
        <w:t>”</w:t>
      </w:r>
      <w:r>
        <w:rPr>
          <w:rFonts w:hint="eastAsia" w:ascii="??" w:hAnsi="??" w:eastAsia="宋体" w:cs="宋体"/>
          <w:sz w:val="32"/>
          <w:szCs w:val="32"/>
        </w:rPr>
        <w:t>、</w:t>
      </w:r>
      <w:r>
        <w:rPr>
          <w:rFonts w:ascii="??" w:hAnsi="??" w:eastAsia="宋体" w:cs="宋体"/>
          <w:sz w:val="32"/>
          <w:szCs w:val="32"/>
        </w:rPr>
        <w:t>“</w:t>
      </w:r>
      <w:r>
        <w:rPr>
          <w:rFonts w:hint="eastAsia" w:ascii="??" w:hAnsi="??" w:eastAsia="宋体" w:cs="宋体"/>
          <w:sz w:val="32"/>
          <w:szCs w:val="32"/>
        </w:rPr>
        <w:t>事业收入</w:t>
      </w:r>
      <w:r>
        <w:rPr>
          <w:rFonts w:ascii="??" w:hAnsi="??" w:eastAsia="宋体" w:cs="宋体"/>
          <w:sz w:val="32"/>
          <w:szCs w:val="32"/>
        </w:rPr>
        <w:t>”</w:t>
      </w:r>
      <w:r>
        <w:rPr>
          <w:rFonts w:hint="eastAsia" w:ascii="??" w:hAnsi="??" w:eastAsia="宋体" w:cs="宋体"/>
          <w:sz w:val="32"/>
          <w:szCs w:val="32"/>
        </w:rPr>
        <w:t>、</w:t>
      </w:r>
      <w:r>
        <w:rPr>
          <w:rFonts w:ascii="??" w:hAnsi="??" w:eastAsia="宋体" w:cs="宋体"/>
          <w:sz w:val="32"/>
          <w:szCs w:val="32"/>
        </w:rPr>
        <w:t>“</w:t>
      </w:r>
      <w:r>
        <w:rPr>
          <w:rFonts w:hint="eastAsia" w:ascii="??" w:hAnsi="??" w:eastAsia="宋体" w:cs="宋体"/>
          <w:sz w:val="32"/>
          <w:szCs w:val="32"/>
        </w:rPr>
        <w:t>事业单位经营收入</w:t>
      </w:r>
      <w:r>
        <w:rPr>
          <w:rFonts w:ascii="??" w:hAnsi="??" w:eastAsia="宋体" w:cs="宋体"/>
          <w:sz w:val="32"/>
          <w:szCs w:val="32"/>
        </w:rPr>
        <w:t>”</w:t>
      </w:r>
      <w:r>
        <w:rPr>
          <w:rFonts w:hint="eastAsia" w:ascii="??" w:hAnsi="??" w:eastAsia="宋体" w:cs="宋体"/>
          <w:sz w:val="32"/>
          <w:szCs w:val="32"/>
        </w:rPr>
        <w:t>、</w:t>
      </w:r>
      <w:r>
        <w:rPr>
          <w:rFonts w:ascii="??" w:hAnsi="??" w:eastAsia="宋体" w:cs="宋体"/>
          <w:sz w:val="32"/>
          <w:szCs w:val="32"/>
        </w:rPr>
        <w:t>“</w:t>
      </w:r>
      <w:r>
        <w:rPr>
          <w:rFonts w:hint="eastAsia" w:ascii="??" w:hAnsi="??" w:eastAsia="宋体" w:cs="宋体"/>
          <w:sz w:val="32"/>
          <w:szCs w:val="32"/>
        </w:rPr>
        <w:t>其他收入</w:t>
      </w:r>
      <w:r>
        <w:rPr>
          <w:rFonts w:ascii="??" w:hAnsi="??" w:eastAsia="宋体" w:cs="宋体"/>
          <w:sz w:val="32"/>
          <w:szCs w:val="32"/>
        </w:rPr>
        <w:t>”</w:t>
      </w:r>
      <w:r>
        <w:rPr>
          <w:rFonts w:hint="eastAsia" w:ascii="??" w:hAnsi="??" w:eastAsia="宋体" w:cs="宋体"/>
          <w:sz w:val="32"/>
          <w:szCs w:val="32"/>
        </w:rPr>
        <w:t>不足以安排当年支出的情况下，使用以前年度积累的事业基金弥补本年度收支缺口的资金。</w:t>
      </w:r>
    </w:p>
    <w:p w14:paraId="50905002">
      <w:pPr>
        <w:pStyle w:val="9"/>
        <w:spacing w:before="0" w:line="360" w:lineRule="auto"/>
        <w:ind w:firstLine="320" w:firstLineChars="100"/>
        <w:rPr>
          <w:rFonts w:ascii="??" w:hAnsi="??" w:eastAsia="宋体" w:cs="宋体"/>
          <w:sz w:val="32"/>
          <w:szCs w:val="32"/>
        </w:rPr>
      </w:pPr>
      <w:r>
        <w:rPr>
          <w:rFonts w:hint="eastAsia" w:ascii="??" w:hAnsi="??" w:eastAsia="宋体" w:cs="宋体"/>
          <w:sz w:val="32"/>
          <w:szCs w:val="32"/>
        </w:rPr>
        <w:t>（六）上年结转：指所属行政事业单位以前年度尚未完成、结转至本年按原规定用途继续使用的资金和以前年度已完成项目剩余资金经批准用于新用途使用的资金。</w:t>
      </w:r>
    </w:p>
    <w:p w14:paraId="335F3EA2">
      <w:pPr>
        <w:rPr>
          <w:rFonts w:ascii="??" w:hAnsi="??" w:cs="宋体"/>
          <w:kern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F27FE7"/>
    <w:multiLevelType w:val="multilevel"/>
    <w:tmpl w:val="28F27FE7"/>
    <w:lvl w:ilvl="0" w:tentative="0">
      <w:start w:val="1"/>
      <w:numFmt w:val="japaneseCounting"/>
      <w:lvlText w:val="%1、"/>
      <w:lvlJc w:val="left"/>
      <w:pPr>
        <w:ind w:left="880" w:hanging="88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2854"/>
    <w:rsid w:val="00025B29"/>
    <w:rsid w:val="000348C0"/>
    <w:rsid w:val="00060E09"/>
    <w:rsid w:val="00085137"/>
    <w:rsid w:val="000A65F4"/>
    <w:rsid w:val="00120758"/>
    <w:rsid w:val="00121EF9"/>
    <w:rsid w:val="00195ADC"/>
    <w:rsid w:val="001E4EB6"/>
    <w:rsid w:val="001E53D4"/>
    <w:rsid w:val="002021AB"/>
    <w:rsid w:val="00206C52"/>
    <w:rsid w:val="00260082"/>
    <w:rsid w:val="00291AF0"/>
    <w:rsid w:val="002D08FA"/>
    <w:rsid w:val="002F632C"/>
    <w:rsid w:val="00352854"/>
    <w:rsid w:val="003762A5"/>
    <w:rsid w:val="003C49F6"/>
    <w:rsid w:val="00406B52"/>
    <w:rsid w:val="00424F18"/>
    <w:rsid w:val="004B50A2"/>
    <w:rsid w:val="004C5167"/>
    <w:rsid w:val="004C5E33"/>
    <w:rsid w:val="0053029E"/>
    <w:rsid w:val="00534665"/>
    <w:rsid w:val="00626A1F"/>
    <w:rsid w:val="00636680"/>
    <w:rsid w:val="0069154A"/>
    <w:rsid w:val="00694AAD"/>
    <w:rsid w:val="00711E59"/>
    <w:rsid w:val="00744699"/>
    <w:rsid w:val="007B3677"/>
    <w:rsid w:val="007B4297"/>
    <w:rsid w:val="007F0F92"/>
    <w:rsid w:val="007F336A"/>
    <w:rsid w:val="007F39C0"/>
    <w:rsid w:val="00823E3D"/>
    <w:rsid w:val="00843157"/>
    <w:rsid w:val="008512CF"/>
    <w:rsid w:val="008515A4"/>
    <w:rsid w:val="00863E21"/>
    <w:rsid w:val="00887A60"/>
    <w:rsid w:val="008C3DBD"/>
    <w:rsid w:val="008C6BF9"/>
    <w:rsid w:val="008E6AB2"/>
    <w:rsid w:val="008F63EB"/>
    <w:rsid w:val="00903696"/>
    <w:rsid w:val="00960C20"/>
    <w:rsid w:val="00980169"/>
    <w:rsid w:val="00987B5A"/>
    <w:rsid w:val="009C53FC"/>
    <w:rsid w:val="009E3DA5"/>
    <w:rsid w:val="00A52F4F"/>
    <w:rsid w:val="00A60456"/>
    <w:rsid w:val="00A73642"/>
    <w:rsid w:val="00A845E7"/>
    <w:rsid w:val="00AA6C42"/>
    <w:rsid w:val="00AD7949"/>
    <w:rsid w:val="00AF5803"/>
    <w:rsid w:val="00B21002"/>
    <w:rsid w:val="00B444F7"/>
    <w:rsid w:val="00C0348B"/>
    <w:rsid w:val="00C451EA"/>
    <w:rsid w:val="00C8183B"/>
    <w:rsid w:val="00D06D76"/>
    <w:rsid w:val="00D10504"/>
    <w:rsid w:val="00D22494"/>
    <w:rsid w:val="00D61C52"/>
    <w:rsid w:val="00DB6419"/>
    <w:rsid w:val="00DE7DE9"/>
    <w:rsid w:val="00E41934"/>
    <w:rsid w:val="00E458A3"/>
    <w:rsid w:val="00E81E90"/>
    <w:rsid w:val="00EB2F6C"/>
    <w:rsid w:val="00F017E4"/>
    <w:rsid w:val="00F13CF7"/>
    <w:rsid w:val="00F15080"/>
    <w:rsid w:val="00F267C7"/>
    <w:rsid w:val="00F37AF1"/>
    <w:rsid w:val="00F40C09"/>
    <w:rsid w:val="00F47673"/>
    <w:rsid w:val="00F6388E"/>
    <w:rsid w:val="00F645AF"/>
    <w:rsid w:val="00F743F0"/>
    <w:rsid w:val="00F80C32"/>
    <w:rsid w:val="00F85776"/>
    <w:rsid w:val="00F96BE5"/>
    <w:rsid w:val="00FB42AC"/>
    <w:rsid w:val="00FD5D68"/>
    <w:rsid w:val="00FF11B9"/>
    <w:rsid w:val="133B0477"/>
    <w:rsid w:val="270D7C60"/>
    <w:rsid w:val="77F126A6"/>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iPriority w:val="99"/>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sz w:val="18"/>
      <w:szCs w:val="18"/>
    </w:rPr>
  </w:style>
  <w:style w:type="paragraph" w:styleId="3">
    <w:name w:val="header"/>
    <w:basedOn w:val="1"/>
    <w:link w:val="7"/>
    <w:qFormat/>
    <w:uiPriority w:val="99"/>
    <w:pPr>
      <w:pBdr>
        <w:bottom w:val="single" w:color="auto" w:sz="6" w:space="1"/>
      </w:pBdr>
      <w:tabs>
        <w:tab w:val="center" w:pos="4153"/>
        <w:tab w:val="right" w:pos="8306"/>
      </w:tabs>
      <w:snapToGrid w:val="0"/>
      <w:jc w:val="center"/>
    </w:pPr>
    <w:rPr>
      <w:sz w:val="18"/>
      <w:szCs w:val="18"/>
    </w:rPr>
  </w:style>
  <w:style w:type="character" w:styleId="6">
    <w:name w:val="Emphasis"/>
    <w:basedOn w:val="5"/>
    <w:qFormat/>
    <w:uiPriority w:val="99"/>
    <w:rPr>
      <w:rFonts w:cs="Times New Roman"/>
    </w:rPr>
  </w:style>
  <w:style w:type="character" w:customStyle="1" w:styleId="7">
    <w:name w:val="Header Char"/>
    <w:basedOn w:val="5"/>
    <w:link w:val="3"/>
    <w:locked/>
    <w:uiPriority w:val="99"/>
    <w:rPr>
      <w:rFonts w:cs="Times New Roman"/>
      <w:sz w:val="18"/>
      <w:szCs w:val="18"/>
    </w:rPr>
  </w:style>
  <w:style w:type="character" w:customStyle="1" w:styleId="8">
    <w:name w:val="Footer Char"/>
    <w:basedOn w:val="5"/>
    <w:link w:val="2"/>
    <w:locked/>
    <w:uiPriority w:val="99"/>
    <w:rPr>
      <w:rFonts w:cs="Times New Roman"/>
      <w:sz w:val="18"/>
      <w:szCs w:val="18"/>
    </w:rPr>
  </w:style>
  <w:style w:type="paragraph" w:customStyle="1" w:styleId="9">
    <w:name w:val="正文文本1"/>
    <w:basedOn w:val="1"/>
    <w:uiPriority w:val="99"/>
    <w:pPr>
      <w:spacing w:before="93"/>
    </w:pPr>
    <w:rPr>
      <w:rFonts w:ascii="仿宋_GB2312" w:hAnsi="仿宋_GB2312" w:eastAsia="仿宋_GB2312"/>
      <w:kern w:val="0"/>
      <w:sz w:val="30"/>
      <w:szCs w:val="20"/>
    </w:rPr>
  </w:style>
  <w:style w:type="character" w:customStyle="1" w:styleId="10">
    <w:name w:val="默认段落字体1"/>
    <w:uiPriority w:val="99"/>
    <w:rPr>
      <w:sz w:val="22"/>
    </w:rPr>
  </w:style>
  <w:style w:type="paragraph" w:styleId="1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10</Pages>
  <Words>3792</Words>
  <Characters>4232</Characters>
  <Lines>0</Lines>
  <Paragraphs>0</Paragraphs>
  <TotalTime>385</TotalTime>
  <ScaleCrop>false</ScaleCrop>
  <LinksUpToDate>false</LinksUpToDate>
  <CharactersWithSpaces>4240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2017-12-15T01:50:00Z</dcterms:created>
  <dc:creator>薛永萍</dc:creator>
  <cp:lastModifiedBy>杨&amp;羊</cp:lastModifiedBy>
  <dcterms:modified xsi:type="dcterms:W3CDTF">2026-04-20T02:37:24Z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eyJoZGlkIjoiNjdjZmI4ZmM5NTdjMTE3MWE3Nzc4YTEzMTRmNmIxNWQiLCJ1c2VySWQiOiI4MzUyNTgyNjYifQ==</vt:lpwstr>
  </property>
  <property fmtid="{D5CDD505-2E9C-101B-9397-08002B2CF9AE}" pid="3" name="KSOProductBuildVer">
    <vt:lpwstr>2052-12.1.0.25865</vt:lpwstr>
  </property>
  <property fmtid="{D5CDD505-2E9C-101B-9397-08002B2CF9AE}" pid="4" name="ICV">
    <vt:lpwstr>54D4EDB76ED94251AA6E627C18608357_12</vt:lpwstr>
  </property>
</Properties>
</file>