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8D6" w:rsidRDefault="004D22BB">
      <w:pPr>
        <w:rPr>
          <w:rFonts w:ascii="黑体" w:eastAsia="黑体"/>
          <w:sz w:val="32"/>
          <w:szCs w:val="32"/>
        </w:rPr>
      </w:pPr>
      <w:r>
        <w:rPr>
          <w:rFonts w:ascii="黑体" w:eastAsia="黑体"/>
          <w:sz w:val="32"/>
          <w:szCs w:val="32"/>
        </w:rPr>
        <w:t>附件</w:t>
      </w:r>
      <w:r>
        <w:rPr>
          <w:rFonts w:ascii="黑体" w:eastAsia="黑体" w:hint="eastAsia"/>
          <w:sz w:val="32"/>
          <w:szCs w:val="32"/>
        </w:rPr>
        <w:t>2</w:t>
      </w:r>
    </w:p>
    <w:p w:rsidR="006158D6" w:rsidRDefault="006158D6"/>
    <w:p w:rsidR="006158D6" w:rsidRDefault="006158D6"/>
    <w:p w:rsidR="006158D6" w:rsidRDefault="006158D6"/>
    <w:p w:rsidR="006158D6" w:rsidRDefault="006158D6">
      <w:pPr>
        <w:ind w:firstLineChars="500" w:firstLine="1050"/>
      </w:pPr>
    </w:p>
    <w:p w:rsidR="006158D6" w:rsidRDefault="006158D6">
      <w:pPr>
        <w:ind w:firstLineChars="500" w:firstLine="1050"/>
      </w:pPr>
    </w:p>
    <w:p w:rsidR="006158D6" w:rsidRDefault="006158D6">
      <w:pPr>
        <w:ind w:firstLineChars="400" w:firstLine="1760"/>
        <w:rPr>
          <w:rFonts w:ascii="黑体" w:eastAsia="黑体"/>
          <w:sz w:val="44"/>
          <w:szCs w:val="44"/>
        </w:rPr>
      </w:pPr>
    </w:p>
    <w:p w:rsidR="006158D6" w:rsidRDefault="006158D6">
      <w:pPr>
        <w:ind w:firstLineChars="400" w:firstLine="1760"/>
        <w:rPr>
          <w:rFonts w:ascii="黑体" w:eastAsia="黑体"/>
          <w:sz w:val="44"/>
          <w:szCs w:val="44"/>
        </w:rPr>
      </w:pPr>
    </w:p>
    <w:p w:rsidR="006158D6" w:rsidRDefault="00DD2F5D">
      <w:pPr>
        <w:jc w:val="center"/>
        <w:rPr>
          <w:rFonts w:ascii="黑体" w:eastAsia="黑体"/>
          <w:sz w:val="44"/>
          <w:szCs w:val="44"/>
        </w:rPr>
      </w:pPr>
      <w:r>
        <w:rPr>
          <w:rFonts w:ascii="黑体" w:eastAsia="黑体" w:hint="eastAsia"/>
          <w:sz w:val="44"/>
          <w:szCs w:val="44"/>
        </w:rPr>
        <w:t>阿坝州藏文编译局</w:t>
      </w:r>
    </w:p>
    <w:p w:rsidR="006158D6" w:rsidRDefault="004D22BB">
      <w:pPr>
        <w:jc w:val="center"/>
        <w:rPr>
          <w:rFonts w:ascii="黑体" w:eastAsia="黑体"/>
          <w:sz w:val="44"/>
          <w:szCs w:val="44"/>
        </w:rPr>
      </w:pPr>
      <w:r>
        <w:rPr>
          <w:rFonts w:ascii="黑体" w:eastAsia="黑体"/>
          <w:sz w:val="44"/>
          <w:szCs w:val="44"/>
        </w:rPr>
        <w:t>2025</w:t>
      </w:r>
      <w:r>
        <w:rPr>
          <w:rFonts w:ascii="黑体" w:eastAsia="黑体" w:hint="eastAsia"/>
          <w:sz w:val="44"/>
          <w:szCs w:val="44"/>
        </w:rPr>
        <w:t>年部门预算</w:t>
      </w:r>
    </w:p>
    <w:p w:rsidR="006158D6" w:rsidRDefault="006158D6">
      <w:pPr>
        <w:ind w:firstLineChars="400" w:firstLine="1760"/>
        <w:rPr>
          <w:rFonts w:ascii="黑体" w:eastAsia="黑体"/>
          <w:sz w:val="44"/>
          <w:szCs w:val="44"/>
        </w:rPr>
      </w:pPr>
    </w:p>
    <w:p w:rsidR="006158D6" w:rsidRDefault="006158D6">
      <w:pPr>
        <w:ind w:firstLineChars="400" w:firstLine="1760"/>
        <w:rPr>
          <w:rFonts w:ascii="黑体" w:eastAsia="黑体"/>
          <w:sz w:val="44"/>
          <w:szCs w:val="44"/>
        </w:rPr>
      </w:pPr>
    </w:p>
    <w:p w:rsidR="006158D6" w:rsidRDefault="006158D6">
      <w:pPr>
        <w:ind w:firstLineChars="400" w:firstLine="1760"/>
        <w:rPr>
          <w:rFonts w:ascii="黑体" w:eastAsia="黑体"/>
          <w:sz w:val="44"/>
          <w:szCs w:val="44"/>
        </w:rPr>
      </w:pPr>
    </w:p>
    <w:p w:rsidR="006158D6" w:rsidRDefault="006158D6">
      <w:pPr>
        <w:ind w:firstLineChars="400" w:firstLine="1760"/>
        <w:rPr>
          <w:rFonts w:ascii="黑体" w:eastAsia="黑体"/>
          <w:sz w:val="44"/>
          <w:szCs w:val="44"/>
        </w:rPr>
      </w:pPr>
    </w:p>
    <w:p w:rsidR="006158D6" w:rsidRDefault="006158D6">
      <w:pPr>
        <w:ind w:firstLineChars="400" w:firstLine="1760"/>
        <w:rPr>
          <w:rFonts w:ascii="黑体" w:eastAsia="黑体"/>
          <w:sz w:val="44"/>
          <w:szCs w:val="44"/>
        </w:rPr>
      </w:pPr>
    </w:p>
    <w:p w:rsidR="006158D6" w:rsidRDefault="006158D6">
      <w:pPr>
        <w:ind w:firstLineChars="400" w:firstLine="1760"/>
        <w:rPr>
          <w:rFonts w:ascii="黑体" w:eastAsia="黑体"/>
          <w:sz w:val="44"/>
          <w:szCs w:val="44"/>
        </w:rPr>
      </w:pPr>
    </w:p>
    <w:p w:rsidR="006158D6" w:rsidRDefault="006158D6">
      <w:pPr>
        <w:ind w:firstLineChars="400" w:firstLine="1760"/>
        <w:rPr>
          <w:rFonts w:ascii="黑体" w:eastAsia="黑体"/>
          <w:sz w:val="44"/>
          <w:szCs w:val="44"/>
        </w:rPr>
      </w:pPr>
    </w:p>
    <w:p w:rsidR="006158D6" w:rsidRDefault="000416D9" w:rsidP="00403E7F">
      <w:pPr>
        <w:ind w:firstLineChars="600" w:firstLine="2640"/>
        <w:rPr>
          <w:rFonts w:ascii="黑体" w:eastAsia="黑体"/>
          <w:sz w:val="44"/>
          <w:szCs w:val="44"/>
        </w:rPr>
      </w:pPr>
      <w:r>
        <w:rPr>
          <w:rFonts w:ascii="黑体" w:eastAsia="黑体" w:hint="eastAsia"/>
          <w:sz w:val="44"/>
          <w:szCs w:val="44"/>
        </w:rPr>
        <w:t>2025年2月10日</w:t>
      </w:r>
    </w:p>
    <w:p w:rsidR="006158D6" w:rsidRDefault="006158D6">
      <w:pPr>
        <w:ind w:firstLineChars="400" w:firstLine="1760"/>
        <w:rPr>
          <w:rFonts w:ascii="黑体" w:eastAsia="黑体"/>
          <w:sz w:val="44"/>
          <w:szCs w:val="44"/>
        </w:rPr>
      </w:pPr>
    </w:p>
    <w:p w:rsidR="006158D6" w:rsidRDefault="006158D6">
      <w:pPr>
        <w:ind w:firstLineChars="400" w:firstLine="1760"/>
        <w:rPr>
          <w:rFonts w:ascii="黑体" w:eastAsia="黑体"/>
          <w:sz w:val="44"/>
          <w:szCs w:val="44"/>
        </w:rPr>
      </w:pPr>
    </w:p>
    <w:p w:rsidR="006158D6" w:rsidRDefault="006158D6">
      <w:pPr>
        <w:ind w:firstLineChars="400" w:firstLine="1760"/>
        <w:rPr>
          <w:rFonts w:ascii="黑体" w:eastAsia="黑体"/>
          <w:sz w:val="44"/>
          <w:szCs w:val="44"/>
        </w:rPr>
      </w:pPr>
    </w:p>
    <w:p w:rsidR="006158D6" w:rsidRDefault="006158D6">
      <w:pPr>
        <w:ind w:firstLineChars="400" w:firstLine="1760"/>
        <w:rPr>
          <w:rFonts w:ascii="黑体" w:eastAsia="黑体"/>
          <w:sz w:val="44"/>
          <w:szCs w:val="44"/>
        </w:rPr>
      </w:pPr>
    </w:p>
    <w:p w:rsidR="006158D6" w:rsidRDefault="006158D6">
      <w:pPr>
        <w:ind w:firstLineChars="400" w:firstLine="1760"/>
        <w:rPr>
          <w:rFonts w:ascii="黑体" w:eastAsia="黑体"/>
          <w:sz w:val="44"/>
          <w:szCs w:val="44"/>
        </w:rPr>
      </w:pPr>
    </w:p>
    <w:p w:rsidR="006158D6" w:rsidRDefault="006158D6">
      <w:pPr>
        <w:ind w:firstLineChars="400" w:firstLine="1760"/>
        <w:rPr>
          <w:rFonts w:ascii="黑体" w:eastAsia="黑体"/>
          <w:sz w:val="44"/>
          <w:szCs w:val="44"/>
        </w:rPr>
      </w:pPr>
    </w:p>
    <w:p w:rsidR="006158D6" w:rsidRDefault="006158D6">
      <w:pPr>
        <w:rPr>
          <w:rFonts w:ascii="黑体" w:eastAsia="黑体"/>
          <w:sz w:val="44"/>
          <w:szCs w:val="44"/>
        </w:rPr>
      </w:pPr>
    </w:p>
    <w:p w:rsidR="006158D6" w:rsidRDefault="004D22BB">
      <w:pPr>
        <w:ind w:firstLineChars="600" w:firstLine="3120"/>
        <w:rPr>
          <w:rFonts w:ascii="黑体" w:eastAsia="黑体"/>
          <w:sz w:val="52"/>
          <w:szCs w:val="52"/>
        </w:rPr>
      </w:pPr>
      <w:r>
        <w:rPr>
          <w:rFonts w:ascii="黑体" w:eastAsia="黑体" w:hint="eastAsia"/>
          <w:sz w:val="52"/>
          <w:szCs w:val="52"/>
        </w:rPr>
        <w:t>目录</w:t>
      </w:r>
    </w:p>
    <w:p w:rsidR="006158D6" w:rsidRDefault="006158D6">
      <w:pPr>
        <w:ind w:firstLineChars="700" w:firstLine="3080"/>
        <w:rPr>
          <w:rFonts w:ascii="黑体" w:eastAsia="黑体"/>
          <w:sz w:val="44"/>
          <w:szCs w:val="44"/>
        </w:rPr>
      </w:pPr>
    </w:p>
    <w:p w:rsidR="006158D6" w:rsidRDefault="004D22BB">
      <w:pPr>
        <w:pStyle w:val="a5"/>
        <w:ind w:firstLineChars="0" w:firstLine="0"/>
        <w:rPr>
          <w:rFonts w:ascii="黑体" w:eastAsia="黑体"/>
          <w:sz w:val="32"/>
          <w:szCs w:val="32"/>
        </w:rPr>
      </w:pPr>
      <w:r>
        <w:rPr>
          <w:rFonts w:ascii="黑体" w:eastAsia="黑体" w:hint="eastAsia"/>
          <w:sz w:val="32"/>
          <w:szCs w:val="32"/>
        </w:rPr>
        <w:t>一、基本职能及主要工作</w:t>
      </w:r>
    </w:p>
    <w:p w:rsidR="006158D6" w:rsidRDefault="004D22BB">
      <w:pPr>
        <w:rPr>
          <w:rFonts w:ascii="楷体" w:eastAsia="楷体"/>
          <w:sz w:val="32"/>
          <w:szCs w:val="32"/>
        </w:rPr>
      </w:pPr>
      <w:r>
        <w:rPr>
          <w:rFonts w:ascii="楷体" w:eastAsia="楷体" w:hint="eastAsia"/>
          <w:sz w:val="32"/>
          <w:szCs w:val="32"/>
        </w:rPr>
        <w:t>（一）部门职能简介</w:t>
      </w:r>
    </w:p>
    <w:p w:rsidR="006158D6" w:rsidRDefault="004D22BB">
      <w:pPr>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rsidR="006158D6" w:rsidRDefault="004D22BB">
      <w:pPr>
        <w:rPr>
          <w:rFonts w:ascii="黑体" w:eastAsia="黑体"/>
          <w:sz w:val="32"/>
          <w:szCs w:val="32"/>
        </w:rPr>
      </w:pPr>
      <w:r>
        <w:rPr>
          <w:rFonts w:ascii="黑体" w:eastAsia="黑体" w:hint="eastAsia"/>
          <w:sz w:val="32"/>
          <w:szCs w:val="32"/>
        </w:rPr>
        <w:t>二、部门预算单位构成</w:t>
      </w:r>
    </w:p>
    <w:p w:rsidR="006158D6" w:rsidRDefault="004D22BB">
      <w:pPr>
        <w:rPr>
          <w:rFonts w:ascii="黑体" w:eastAsia="黑体"/>
          <w:sz w:val="32"/>
          <w:szCs w:val="32"/>
        </w:rPr>
      </w:pPr>
      <w:r>
        <w:rPr>
          <w:rFonts w:ascii="黑体" w:eastAsia="黑体" w:hint="eastAsia"/>
          <w:sz w:val="32"/>
          <w:szCs w:val="32"/>
        </w:rPr>
        <w:t>三、收支预算情况说明</w:t>
      </w:r>
    </w:p>
    <w:p w:rsidR="006158D6" w:rsidRDefault="004D22BB">
      <w:pPr>
        <w:rPr>
          <w:rFonts w:ascii="楷体" w:eastAsia="楷体"/>
          <w:sz w:val="32"/>
          <w:szCs w:val="32"/>
        </w:rPr>
      </w:pPr>
      <w:r>
        <w:rPr>
          <w:rFonts w:ascii="楷体" w:eastAsia="楷体" w:hint="eastAsia"/>
          <w:sz w:val="32"/>
          <w:szCs w:val="32"/>
        </w:rPr>
        <w:t>（一）收入预算情况</w:t>
      </w:r>
    </w:p>
    <w:p w:rsidR="006158D6" w:rsidRDefault="004D22BB">
      <w:pPr>
        <w:rPr>
          <w:rFonts w:ascii="楷体" w:eastAsia="楷体"/>
          <w:sz w:val="32"/>
          <w:szCs w:val="32"/>
        </w:rPr>
      </w:pPr>
      <w:r>
        <w:rPr>
          <w:rFonts w:ascii="楷体" w:eastAsia="楷体" w:hint="eastAsia"/>
          <w:sz w:val="32"/>
          <w:szCs w:val="32"/>
        </w:rPr>
        <w:t>（二）支出预算情况</w:t>
      </w:r>
    </w:p>
    <w:p w:rsidR="006158D6" w:rsidRDefault="004D22BB">
      <w:pPr>
        <w:rPr>
          <w:rFonts w:ascii="黑体" w:eastAsia="黑体"/>
          <w:sz w:val="32"/>
          <w:szCs w:val="32"/>
        </w:rPr>
      </w:pPr>
      <w:r>
        <w:rPr>
          <w:rFonts w:ascii="黑体" w:eastAsia="黑体" w:hint="eastAsia"/>
          <w:sz w:val="32"/>
          <w:szCs w:val="32"/>
        </w:rPr>
        <w:t>四、财政拨款收支预算情况说明</w:t>
      </w:r>
    </w:p>
    <w:p w:rsidR="006158D6" w:rsidRDefault="004D22BB">
      <w:pPr>
        <w:rPr>
          <w:rFonts w:ascii="黑体" w:eastAsia="黑体"/>
          <w:sz w:val="32"/>
          <w:szCs w:val="32"/>
        </w:rPr>
      </w:pPr>
      <w:r>
        <w:rPr>
          <w:rFonts w:ascii="黑体" w:eastAsia="黑体" w:hint="eastAsia"/>
          <w:sz w:val="32"/>
          <w:szCs w:val="32"/>
        </w:rPr>
        <w:t>五、一般公共预算当年拨款情况说明</w:t>
      </w:r>
    </w:p>
    <w:p w:rsidR="006158D6" w:rsidRDefault="004D22BB">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rsidR="006158D6" w:rsidRDefault="006158D6">
      <w:pPr>
        <w:rPr>
          <w:rFonts w:ascii="黑体" w:eastAsia="黑体"/>
          <w:sz w:val="32"/>
          <w:szCs w:val="32"/>
        </w:rPr>
      </w:pPr>
    </w:p>
    <w:p w:rsidR="006158D6" w:rsidRDefault="006158D6">
      <w:pPr>
        <w:widowControl/>
        <w:shd w:val="clear" w:color="auto" w:fill="FFFFFF"/>
        <w:spacing w:before="100" w:beforeAutospacing="1" w:after="100" w:afterAutospacing="1" w:line="290" w:lineRule="atLeast"/>
        <w:ind w:right="300"/>
        <w:jc w:val="left"/>
        <w:rPr>
          <w:rFonts w:ascii="??" w:hAnsi="??" w:cs="宋体"/>
          <w:kern w:val="0"/>
          <w:sz w:val="12"/>
          <w:szCs w:val="12"/>
        </w:rPr>
      </w:pPr>
    </w:p>
    <w:p w:rsidR="006158D6" w:rsidRDefault="004D22BB" w:rsidP="00DD2F5D">
      <w:pPr>
        <w:pStyle w:val="a5"/>
        <w:ind w:firstLine="640"/>
        <w:rPr>
          <w:rFonts w:ascii="黑体" w:eastAsia="黑体"/>
          <w:sz w:val="32"/>
          <w:szCs w:val="32"/>
        </w:rPr>
      </w:pPr>
      <w:r>
        <w:rPr>
          <w:rFonts w:ascii="黑体" w:eastAsia="黑体" w:hint="eastAsia"/>
          <w:sz w:val="32"/>
          <w:szCs w:val="32"/>
        </w:rPr>
        <w:lastRenderedPageBreak/>
        <w:t>一、基本职能及主要工作</w:t>
      </w:r>
    </w:p>
    <w:p w:rsidR="006158D6" w:rsidRDefault="004D22BB">
      <w:pPr>
        <w:ind w:firstLineChars="200" w:firstLine="640"/>
        <w:rPr>
          <w:rFonts w:ascii="楷体" w:eastAsia="楷体"/>
          <w:sz w:val="32"/>
          <w:szCs w:val="32"/>
        </w:rPr>
      </w:pPr>
      <w:r>
        <w:rPr>
          <w:rFonts w:ascii="楷体" w:eastAsia="楷体" w:hint="eastAsia"/>
          <w:sz w:val="32"/>
          <w:szCs w:val="32"/>
        </w:rPr>
        <w:t>（一）部门职能简介</w:t>
      </w:r>
    </w:p>
    <w:p w:rsidR="00DD2F5D" w:rsidRDefault="00DD2F5D" w:rsidP="00DD2F5D">
      <w:pPr>
        <w:ind w:firstLineChars="200" w:firstLine="640"/>
        <w:rPr>
          <w:rFonts w:ascii="仿宋_GB2312" w:eastAsia="仿宋_GB2312"/>
          <w:sz w:val="32"/>
          <w:szCs w:val="32"/>
        </w:rPr>
      </w:pPr>
      <w:r w:rsidRPr="00DD2F5D">
        <w:rPr>
          <w:rFonts w:ascii="仿宋_GB2312" w:eastAsia="仿宋_GB2312" w:hint="eastAsia"/>
          <w:sz w:val="32"/>
          <w:szCs w:val="32"/>
        </w:rPr>
        <w:t>主要职责是：贯彻执行党的路线、方针、政策和党对少数民族语言文字工作的决定和指示，研究、制定全州藏语文编译工作的规划并组织实施，并负责对全州学习、使用藏语文工作进行检查、督促及藏文社会用字的规范化管理工作；负责全州少数民族古籍整理工作的组织、指导、监督和协调，开展藏族古籍的抢救、搜集、整理和出版工作；承担州委、州人大、州政府、州政协大型会议文件和上级有关政策性、法规性、政令性文件及国外藏胞来信等的藏文翻译工作；开展州内藏族语言文字、宗教、哲学、艺术、教育、民俗以及藏医藏药、科技工艺等领域的研究，为阿坝藏学的发展和研究提供平台,办好《阿坝藏学》综合性学术期刊。</w:t>
      </w:r>
    </w:p>
    <w:p w:rsidR="006158D6" w:rsidRDefault="004D22BB" w:rsidP="00DD2F5D">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rsidR="0077688E" w:rsidRDefault="0077688E" w:rsidP="0077688E">
      <w:pPr>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1.高质量做好“两会”翻译服务；协助各单位处理来函请求翻译文件；继续推进《傲慢与偏见》等</w:t>
      </w:r>
      <w:proofErr w:type="gramStart"/>
      <w:r>
        <w:rPr>
          <w:rFonts w:ascii="仿宋_GB2312" w:eastAsia="仿宋_GB2312" w:hAnsi="仿宋_GB2312" w:cs="仿宋_GB2312" w:hint="eastAsia"/>
          <w:sz w:val="32"/>
          <w:szCs w:val="32"/>
        </w:rPr>
        <w:t>10本藏译世界</w:t>
      </w:r>
      <w:proofErr w:type="gramEnd"/>
      <w:r>
        <w:rPr>
          <w:rFonts w:ascii="仿宋_GB2312" w:eastAsia="仿宋_GB2312" w:hAnsi="仿宋_GB2312" w:cs="仿宋_GB2312" w:hint="eastAsia"/>
          <w:sz w:val="32"/>
          <w:szCs w:val="32"/>
        </w:rPr>
        <w:t>名著的翻译出版工作；指导阿坝州藏语文翻译学会办好汉藏翻译、学术交流、业务培训等相关活动。</w:t>
      </w:r>
    </w:p>
    <w:p w:rsidR="0077688E" w:rsidRDefault="0077688E" w:rsidP="0077688E">
      <w:pPr>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开展第二阶段藏文古籍普查登记工作，同时对全州藏文古籍普查工作提供好业务指导服务，确保古籍普查工作全面准确开展；积极开展申请古籍定级工作；继续开展《中国藏族美术集成》（唐卡、造像、壁画等三本图书）的编纂出版工作。</w:t>
      </w:r>
    </w:p>
    <w:p w:rsidR="0077688E" w:rsidRDefault="0077688E" w:rsidP="0077688E">
      <w:pPr>
        <w:spacing w:line="576" w:lineRule="exact"/>
        <w:ind w:firstLineChars="200" w:firstLine="640"/>
        <w:rPr>
          <w:rFonts w:ascii="仿宋_GB2312" w:eastAsia="仿宋_GB2312"/>
          <w:sz w:val="32"/>
          <w:szCs w:val="32"/>
        </w:rPr>
      </w:pPr>
      <w:r>
        <w:rPr>
          <w:rFonts w:ascii="仿宋_GB2312" w:eastAsia="仿宋_GB2312" w:hint="eastAsia"/>
          <w:sz w:val="32"/>
          <w:szCs w:val="32"/>
        </w:rPr>
        <w:lastRenderedPageBreak/>
        <w:t>3.继续</w:t>
      </w:r>
      <w:r>
        <w:rPr>
          <w:rFonts w:ascii="仿宋_GB2312" w:eastAsia="仿宋_GB2312" w:hAnsi="仿宋_GB2312" w:cs="仿宋_GB2312" w:hint="eastAsia"/>
          <w:sz w:val="32"/>
          <w:szCs w:val="32"/>
        </w:rPr>
        <w:t>丰富阿坝州藏文图书馆藏书，开展图书目录数字化工作，建设智慧型的藏文图书馆；加强图书馆规范化管理，做好开放服务工作，办好“读书”活动，更好的发挥图书馆弘扬中华优秀传统文化的作用。</w:t>
      </w:r>
    </w:p>
    <w:p w:rsidR="0077688E" w:rsidRDefault="0077688E" w:rsidP="0077688E">
      <w:pPr>
        <w:pStyle w:val="a6"/>
        <w:spacing w:line="576"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rPr>
        <w:t>4.完成《阿坝藏学》总第47、48期的出版、免费交流、赠送等工作；</w:t>
      </w:r>
      <w:r>
        <w:rPr>
          <w:rFonts w:ascii="仿宋_GB2312" w:eastAsia="仿宋_GB2312" w:hAnsi="仿宋_GB2312" w:cs="仿宋_GB2312" w:hint="eastAsia"/>
          <w:sz w:val="32"/>
          <w:szCs w:val="32"/>
          <w:shd w:val="clear" w:color="auto" w:fill="FFFFFF"/>
        </w:rPr>
        <w:t>编撰出版《明清及民国时期中央政府与四川民族地区文书史料汇编》（第二辑）；编撰出版</w:t>
      </w:r>
      <w:proofErr w:type="gramStart"/>
      <w:r>
        <w:rPr>
          <w:rFonts w:ascii="仿宋_GB2312" w:eastAsia="仿宋_GB2312" w:hAnsi="仿宋_GB2312" w:cs="仿宋_GB2312" w:hint="eastAsia"/>
          <w:sz w:val="32"/>
          <w:szCs w:val="32"/>
          <w:shd w:val="clear" w:color="auto" w:fill="FFFFFF"/>
        </w:rPr>
        <w:t>阿坝州铸牢</w:t>
      </w:r>
      <w:proofErr w:type="gramEnd"/>
      <w:r>
        <w:rPr>
          <w:rFonts w:ascii="仿宋_GB2312" w:eastAsia="仿宋_GB2312" w:hAnsi="仿宋_GB2312" w:cs="仿宋_GB2312" w:hint="eastAsia"/>
          <w:sz w:val="32"/>
          <w:szCs w:val="32"/>
          <w:shd w:val="clear" w:color="auto" w:fill="FFFFFF"/>
        </w:rPr>
        <w:t>中华民族共同体意识系列丛书《辫子坟-博巴森根》藏汉2本书。</w:t>
      </w:r>
    </w:p>
    <w:p w:rsidR="0077688E" w:rsidRDefault="0077688E" w:rsidP="0077688E">
      <w:pPr>
        <w:spacing w:line="576"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5.</w:t>
      </w:r>
      <w:r>
        <w:rPr>
          <w:rFonts w:ascii="仿宋_GB2312" w:eastAsia="仿宋_GB2312" w:hAnsi="仿宋" w:hint="eastAsia"/>
          <w:sz w:val="32"/>
        </w:rPr>
        <w:t>贯彻落实《阿坝州藏语言文字条例》，</w:t>
      </w:r>
      <w:r>
        <w:rPr>
          <w:rFonts w:ascii="仿宋_GB2312" w:eastAsia="仿宋_GB2312" w:hAnsi="仿宋_GB2312" w:cs="仿宋_GB2312" w:hint="eastAsia"/>
          <w:sz w:val="32"/>
        </w:rPr>
        <w:t>继续做好藏文社会用字督导工作，在重点</w:t>
      </w:r>
      <w:r>
        <w:rPr>
          <w:rFonts w:ascii="仿宋_GB2312" w:eastAsia="仿宋_GB2312" w:hAnsi="仿宋" w:hint="eastAsia"/>
          <w:sz w:val="32"/>
        </w:rPr>
        <w:t>县（市）开展实地调研和现场办公，进一步规范县（市）藏文社会用字工作</w:t>
      </w:r>
      <w:r>
        <w:rPr>
          <w:rFonts w:ascii="仿宋_GB2312" w:eastAsia="仿宋_GB2312" w:hAnsi="仿宋_GB2312" w:cs="仿宋_GB2312" w:hint="eastAsia"/>
          <w:sz w:val="32"/>
        </w:rPr>
        <w:t>；持续做好日常的藏文稿件的审核审校出证及藏文社会用字日常规范管理工作。</w:t>
      </w:r>
    </w:p>
    <w:p w:rsidR="006158D6" w:rsidRDefault="004D22BB">
      <w:pPr>
        <w:pStyle w:val="a5"/>
        <w:numPr>
          <w:ilvl w:val="0"/>
          <w:numId w:val="1"/>
        </w:numPr>
        <w:ind w:firstLineChars="0"/>
        <w:rPr>
          <w:rFonts w:ascii="黑体" w:eastAsia="黑体"/>
          <w:sz w:val="32"/>
          <w:szCs w:val="32"/>
        </w:rPr>
      </w:pPr>
      <w:r>
        <w:rPr>
          <w:rFonts w:ascii="黑体" w:eastAsia="黑体" w:hint="eastAsia"/>
          <w:sz w:val="32"/>
          <w:szCs w:val="32"/>
        </w:rPr>
        <w:t>部门预算单位构成</w:t>
      </w:r>
    </w:p>
    <w:p w:rsidR="0077688E" w:rsidRPr="0077688E" w:rsidRDefault="0077688E" w:rsidP="0077688E">
      <w:pPr>
        <w:ind w:firstLineChars="200" w:firstLine="640"/>
        <w:rPr>
          <w:rFonts w:ascii="仿宋_GB2312" w:eastAsia="仿宋_GB2312"/>
          <w:sz w:val="32"/>
          <w:szCs w:val="32"/>
        </w:rPr>
      </w:pPr>
      <w:r w:rsidRPr="0077688E">
        <w:rPr>
          <w:rFonts w:ascii="仿宋_GB2312" w:eastAsia="仿宋_GB2312" w:hint="eastAsia"/>
          <w:sz w:val="32"/>
          <w:szCs w:val="32"/>
        </w:rPr>
        <w:t>阿坝州藏文编译局属一级预算单位，无下属二级预算单位，是参照公务员法管理的事业单位；执行行政单位会计管理制度。</w:t>
      </w:r>
    </w:p>
    <w:p w:rsidR="006158D6" w:rsidRDefault="004D22BB">
      <w:pPr>
        <w:pStyle w:val="a5"/>
        <w:ind w:left="720" w:firstLineChars="0" w:firstLine="0"/>
        <w:rPr>
          <w:rFonts w:ascii="黑体" w:eastAsia="黑体"/>
          <w:sz w:val="32"/>
          <w:szCs w:val="32"/>
        </w:rPr>
      </w:pPr>
      <w:r>
        <w:rPr>
          <w:rFonts w:ascii="黑体" w:eastAsia="黑体" w:hint="eastAsia"/>
          <w:sz w:val="32"/>
          <w:szCs w:val="32"/>
        </w:rPr>
        <w:t>三、收支预算情况说明</w:t>
      </w:r>
    </w:p>
    <w:p w:rsidR="00CA7DAA" w:rsidRPr="009958C6" w:rsidRDefault="00CA7DAA" w:rsidP="00CA7DAA">
      <w:pPr>
        <w:pStyle w:val="10"/>
        <w:spacing w:before="0" w:line="360" w:lineRule="auto"/>
        <w:ind w:firstLine="630"/>
        <w:rPr>
          <w:rFonts w:ascii="楷体" w:eastAsia="楷体" w:hAnsi="楷体" w:cs="宋体"/>
          <w:sz w:val="32"/>
          <w:szCs w:val="32"/>
        </w:rPr>
      </w:pPr>
      <w:r w:rsidRPr="009958C6">
        <w:rPr>
          <w:rFonts w:ascii="楷体" w:eastAsia="楷体" w:hAnsi="楷体" w:cs="宋体" w:hint="eastAsia"/>
          <w:sz w:val="32"/>
          <w:szCs w:val="32"/>
        </w:rPr>
        <w:t>按照综合预算的原则，阿坝州藏文编译局所有收入和支出均纳入部门预算管理。</w:t>
      </w:r>
    </w:p>
    <w:p w:rsidR="00CA7DAA" w:rsidRDefault="004D22BB" w:rsidP="00CA7DAA">
      <w:pPr>
        <w:ind w:firstLineChars="200" w:firstLine="640"/>
        <w:rPr>
          <w:rFonts w:ascii="楷体" w:eastAsia="楷体"/>
          <w:sz w:val="32"/>
          <w:szCs w:val="32"/>
        </w:rPr>
      </w:pPr>
      <w:r>
        <w:rPr>
          <w:rFonts w:ascii="楷体" w:eastAsia="楷体" w:hint="eastAsia"/>
          <w:sz w:val="32"/>
          <w:szCs w:val="32"/>
        </w:rPr>
        <w:t>（一）收入预算情况</w:t>
      </w:r>
    </w:p>
    <w:p w:rsidR="00CA7DAA" w:rsidRPr="009958C6" w:rsidRDefault="00CA7DAA" w:rsidP="00CA7DAA">
      <w:pPr>
        <w:pStyle w:val="10"/>
        <w:spacing w:before="0" w:line="360" w:lineRule="auto"/>
        <w:ind w:firstLine="630"/>
        <w:rPr>
          <w:rFonts w:hAnsi="??" w:cs="宋体" w:hint="eastAsia"/>
          <w:sz w:val="32"/>
          <w:szCs w:val="32"/>
        </w:rPr>
      </w:pPr>
      <w:r w:rsidRPr="009958C6">
        <w:rPr>
          <w:rFonts w:ascii="楷体" w:eastAsia="楷体" w:hAnsi="楷体" w:cs="宋体" w:hint="eastAsia"/>
          <w:sz w:val="32"/>
          <w:szCs w:val="32"/>
        </w:rPr>
        <w:t>收入包括：</w:t>
      </w:r>
      <w:r w:rsidRPr="009958C6">
        <w:rPr>
          <w:rFonts w:hAnsi="??" w:cs="宋体" w:hint="eastAsia"/>
          <w:sz w:val="32"/>
          <w:szCs w:val="32"/>
        </w:rPr>
        <w:t>一般公共预算拨款收入</w:t>
      </w:r>
      <w:r w:rsidR="007C7369" w:rsidRPr="009958C6">
        <w:rPr>
          <w:rFonts w:hAnsi="??" w:cs="宋体" w:hint="eastAsia"/>
          <w:sz w:val="32"/>
          <w:szCs w:val="32"/>
        </w:rPr>
        <w:t>837.88</w:t>
      </w:r>
      <w:r w:rsidRPr="009958C6">
        <w:rPr>
          <w:rFonts w:hAnsi="??" w:cs="宋体" w:hint="eastAsia"/>
          <w:sz w:val="32"/>
          <w:szCs w:val="32"/>
        </w:rPr>
        <w:t>万元，事业收入0万元，其他收入0万元，上年结</w:t>
      </w:r>
      <w:r w:rsidR="007C7369" w:rsidRPr="009958C6">
        <w:rPr>
          <w:rFonts w:hAnsi="??" w:cs="宋体" w:hint="eastAsia"/>
          <w:sz w:val="32"/>
          <w:szCs w:val="32"/>
        </w:rPr>
        <w:t>转38</w:t>
      </w:r>
      <w:r w:rsidRPr="009958C6">
        <w:rPr>
          <w:rFonts w:hAnsi="??" w:cs="宋体" w:hint="eastAsia"/>
          <w:sz w:val="32"/>
          <w:szCs w:val="32"/>
        </w:rPr>
        <w:t>万元（主要是</w:t>
      </w:r>
      <w:r w:rsidR="007C7369" w:rsidRPr="009958C6">
        <w:rPr>
          <w:rFonts w:hAnsi="??" w:cs="宋体" w:hint="eastAsia"/>
          <w:sz w:val="32"/>
          <w:szCs w:val="32"/>
        </w:rPr>
        <w:lastRenderedPageBreak/>
        <w:t>州民</w:t>
      </w:r>
      <w:proofErr w:type="gramStart"/>
      <w:r w:rsidR="007C7369" w:rsidRPr="009958C6">
        <w:rPr>
          <w:rFonts w:hAnsi="??" w:cs="宋体" w:hint="eastAsia"/>
          <w:sz w:val="32"/>
          <w:szCs w:val="32"/>
        </w:rPr>
        <w:t>宗委拨</w:t>
      </w:r>
      <w:r w:rsidRPr="009958C6">
        <w:rPr>
          <w:rFonts w:hint="eastAsia"/>
          <w:sz w:val="32"/>
          <w:szCs w:val="32"/>
        </w:rPr>
        <w:t>《</w:t>
      </w:r>
      <w:r w:rsidR="007C7369" w:rsidRPr="009958C6">
        <w:rPr>
          <w:rFonts w:hint="eastAsia"/>
          <w:sz w:val="32"/>
          <w:szCs w:val="32"/>
        </w:rPr>
        <w:t>辨子魂-博巴森根</w:t>
      </w:r>
      <w:r w:rsidRPr="009958C6">
        <w:rPr>
          <w:rFonts w:hint="eastAsia"/>
          <w:sz w:val="32"/>
          <w:szCs w:val="32"/>
        </w:rPr>
        <w:t>》</w:t>
      </w:r>
      <w:proofErr w:type="gramEnd"/>
      <w:r w:rsidR="007C7369" w:rsidRPr="009958C6">
        <w:rPr>
          <w:rFonts w:hint="eastAsia"/>
          <w:sz w:val="32"/>
          <w:szCs w:val="32"/>
        </w:rPr>
        <w:t>（汉藏文）整理出版项目</w:t>
      </w:r>
      <w:r w:rsidRPr="009958C6">
        <w:rPr>
          <w:rFonts w:hAnsi="??" w:cs="宋体" w:hint="eastAsia"/>
          <w:sz w:val="32"/>
          <w:szCs w:val="32"/>
        </w:rPr>
        <w:t>38万元）；</w:t>
      </w:r>
    </w:p>
    <w:p w:rsidR="00CA7DAA" w:rsidRDefault="004D22BB" w:rsidP="00CA7DAA">
      <w:pPr>
        <w:rPr>
          <w:rFonts w:ascii="楷体" w:eastAsia="楷体" w:cs="仿宋_GB2312"/>
          <w:sz w:val="32"/>
          <w:szCs w:val="32"/>
        </w:rPr>
      </w:pPr>
      <w:r>
        <w:rPr>
          <w:rFonts w:ascii="楷体" w:eastAsia="楷体" w:cs="仿宋_GB2312" w:hint="eastAsia"/>
          <w:sz w:val="32"/>
          <w:szCs w:val="32"/>
        </w:rPr>
        <w:t>（二）支出预算情况</w:t>
      </w:r>
    </w:p>
    <w:p w:rsidR="00CA7DAA" w:rsidRPr="009958C6" w:rsidRDefault="00CA7DAA" w:rsidP="007C7369">
      <w:pPr>
        <w:ind w:firstLineChars="200" w:firstLine="640"/>
        <w:rPr>
          <w:rFonts w:ascii="仿宋_GB2312" w:eastAsia="仿宋_GB2312" w:cs="仿宋_GB2312" w:hint="eastAsia"/>
          <w:sz w:val="32"/>
          <w:szCs w:val="32"/>
        </w:rPr>
      </w:pPr>
      <w:r w:rsidRPr="009958C6">
        <w:rPr>
          <w:rFonts w:ascii="仿宋_GB2312" w:eastAsia="仿宋_GB2312" w:hAnsi="??" w:cs="宋体" w:hint="eastAsia"/>
          <w:sz w:val="32"/>
          <w:szCs w:val="32"/>
        </w:rPr>
        <w:t>阿坝州藏文编译局202</w:t>
      </w:r>
      <w:r w:rsidR="007C7369" w:rsidRPr="009958C6">
        <w:rPr>
          <w:rFonts w:ascii="仿宋_GB2312" w:eastAsia="仿宋_GB2312" w:hAnsi="??" w:cs="宋体" w:hint="eastAsia"/>
          <w:sz w:val="32"/>
          <w:szCs w:val="32"/>
        </w:rPr>
        <w:t>5</w:t>
      </w:r>
      <w:r w:rsidRPr="009958C6">
        <w:rPr>
          <w:rFonts w:ascii="仿宋_GB2312" w:eastAsia="仿宋_GB2312" w:hAnsi="??" w:cs="宋体" w:hint="eastAsia"/>
          <w:sz w:val="32"/>
          <w:szCs w:val="32"/>
        </w:rPr>
        <w:t>年支出预算</w:t>
      </w:r>
      <w:r w:rsidR="007C7369" w:rsidRPr="009958C6">
        <w:rPr>
          <w:rFonts w:ascii="仿宋_GB2312" w:eastAsia="仿宋_GB2312" w:hAnsi="??" w:cs="宋体" w:hint="eastAsia"/>
          <w:sz w:val="32"/>
          <w:szCs w:val="32"/>
        </w:rPr>
        <w:t>837.88</w:t>
      </w:r>
      <w:r w:rsidRPr="009958C6">
        <w:rPr>
          <w:rFonts w:ascii="仿宋_GB2312" w:eastAsia="仿宋_GB2312" w:hAnsi="??" w:cs="宋体" w:hint="eastAsia"/>
          <w:sz w:val="32"/>
          <w:szCs w:val="32"/>
        </w:rPr>
        <w:t>万元，其中：基本支出</w:t>
      </w:r>
      <w:r w:rsidR="007C7369" w:rsidRPr="009958C6">
        <w:rPr>
          <w:rFonts w:ascii="仿宋_GB2312" w:eastAsia="仿宋_GB2312" w:hAnsi="??" w:cs="宋体" w:hint="eastAsia"/>
          <w:sz w:val="32"/>
          <w:szCs w:val="32"/>
        </w:rPr>
        <w:t>698.88</w:t>
      </w:r>
      <w:r w:rsidRPr="009958C6">
        <w:rPr>
          <w:rFonts w:ascii="仿宋_GB2312" w:eastAsia="仿宋_GB2312" w:hAnsi="??" w:cs="宋体" w:hint="eastAsia"/>
          <w:sz w:val="32"/>
          <w:szCs w:val="32"/>
        </w:rPr>
        <w:t>万元，占</w:t>
      </w:r>
      <w:r w:rsidR="007C7369" w:rsidRPr="009958C6">
        <w:rPr>
          <w:rFonts w:ascii="仿宋_GB2312" w:eastAsia="仿宋_GB2312" w:hAnsi="??" w:cs="宋体" w:hint="eastAsia"/>
          <w:sz w:val="32"/>
          <w:szCs w:val="32"/>
        </w:rPr>
        <w:t>83.41</w:t>
      </w:r>
      <w:r w:rsidRPr="009958C6">
        <w:rPr>
          <w:rFonts w:ascii="仿宋_GB2312" w:eastAsia="仿宋_GB2312" w:hAnsi="??" w:cs="宋体" w:hint="eastAsia"/>
          <w:sz w:val="32"/>
          <w:szCs w:val="32"/>
        </w:rPr>
        <w:t>%；项目支出</w:t>
      </w:r>
      <w:r w:rsidR="007C7369" w:rsidRPr="009958C6">
        <w:rPr>
          <w:rFonts w:ascii="仿宋_GB2312" w:eastAsia="仿宋_GB2312" w:hAnsi="??" w:cs="宋体" w:hint="eastAsia"/>
          <w:sz w:val="32"/>
          <w:szCs w:val="32"/>
        </w:rPr>
        <w:t>139</w:t>
      </w:r>
      <w:r w:rsidRPr="009958C6">
        <w:rPr>
          <w:rFonts w:ascii="仿宋_GB2312" w:eastAsia="仿宋_GB2312" w:hAnsi="??" w:cs="宋体" w:hint="eastAsia"/>
          <w:sz w:val="32"/>
          <w:szCs w:val="32"/>
        </w:rPr>
        <w:t>万元，占</w:t>
      </w:r>
      <w:r w:rsidR="007C7369" w:rsidRPr="009958C6">
        <w:rPr>
          <w:rFonts w:ascii="仿宋_GB2312" w:eastAsia="仿宋_GB2312" w:hAnsi="??" w:cs="宋体" w:hint="eastAsia"/>
          <w:sz w:val="32"/>
          <w:szCs w:val="32"/>
        </w:rPr>
        <w:t>16.59</w:t>
      </w:r>
      <w:r w:rsidRPr="009958C6">
        <w:rPr>
          <w:rFonts w:ascii="仿宋_GB2312" w:eastAsia="仿宋_GB2312" w:hAnsi="??" w:cs="宋体" w:hint="eastAsia"/>
          <w:sz w:val="32"/>
          <w:szCs w:val="32"/>
        </w:rPr>
        <w:t>%。具体支出包括：一般公共服务支出</w:t>
      </w:r>
      <w:r w:rsidR="007C7369" w:rsidRPr="009958C6">
        <w:rPr>
          <w:rFonts w:ascii="仿宋_GB2312" w:eastAsia="仿宋_GB2312" w:hAnsi="??" w:cs="宋体" w:hint="eastAsia"/>
          <w:sz w:val="32"/>
          <w:szCs w:val="32"/>
        </w:rPr>
        <w:t>533.22</w:t>
      </w:r>
      <w:r w:rsidRPr="009958C6">
        <w:rPr>
          <w:rFonts w:ascii="仿宋_GB2312" w:eastAsia="仿宋_GB2312" w:hAnsi="??" w:cs="宋体" w:hint="eastAsia"/>
          <w:sz w:val="32"/>
          <w:szCs w:val="32"/>
        </w:rPr>
        <w:t>万元，社会保障和就业支出</w:t>
      </w:r>
      <w:r w:rsidR="007C7369" w:rsidRPr="009958C6">
        <w:rPr>
          <w:rFonts w:ascii="仿宋_GB2312" w:eastAsia="仿宋_GB2312" w:hAnsi="??" w:cs="宋体" w:hint="eastAsia"/>
          <w:sz w:val="32"/>
          <w:szCs w:val="32"/>
        </w:rPr>
        <w:t>87.87</w:t>
      </w:r>
      <w:r w:rsidRPr="009958C6">
        <w:rPr>
          <w:rFonts w:ascii="仿宋_GB2312" w:eastAsia="仿宋_GB2312" w:hAnsi="??" w:cs="宋体" w:hint="eastAsia"/>
          <w:sz w:val="32"/>
          <w:szCs w:val="32"/>
        </w:rPr>
        <w:t>万元，卫生健康支出</w:t>
      </w:r>
      <w:r w:rsidR="007C7369" w:rsidRPr="009958C6">
        <w:rPr>
          <w:rFonts w:ascii="仿宋_GB2312" w:eastAsia="仿宋_GB2312" w:hAnsi="??" w:cs="宋体" w:hint="eastAsia"/>
          <w:sz w:val="32"/>
          <w:szCs w:val="32"/>
        </w:rPr>
        <w:t>34.93</w:t>
      </w:r>
      <w:r w:rsidRPr="009958C6">
        <w:rPr>
          <w:rFonts w:ascii="仿宋_GB2312" w:eastAsia="仿宋_GB2312" w:hAnsi="??" w:cs="宋体" w:hint="eastAsia"/>
          <w:sz w:val="32"/>
          <w:szCs w:val="32"/>
        </w:rPr>
        <w:t>万元，住房保障支出</w:t>
      </w:r>
      <w:r w:rsidR="007C7369" w:rsidRPr="009958C6">
        <w:rPr>
          <w:rFonts w:ascii="仿宋_GB2312" w:eastAsia="仿宋_GB2312" w:hAnsi="??" w:cs="宋体" w:hint="eastAsia"/>
          <w:sz w:val="32"/>
          <w:szCs w:val="32"/>
        </w:rPr>
        <w:t>42.85</w:t>
      </w:r>
      <w:r w:rsidRPr="009958C6">
        <w:rPr>
          <w:rFonts w:ascii="仿宋_GB2312" w:eastAsia="仿宋_GB2312" w:hAnsi="??" w:cs="宋体" w:hint="eastAsia"/>
          <w:sz w:val="32"/>
          <w:szCs w:val="32"/>
        </w:rPr>
        <w:t>万元。</w:t>
      </w:r>
    </w:p>
    <w:p w:rsidR="00E251A0" w:rsidRPr="009958C6" w:rsidRDefault="004D22BB" w:rsidP="00E251A0">
      <w:pPr>
        <w:pStyle w:val="10"/>
        <w:spacing w:before="0" w:line="360" w:lineRule="auto"/>
        <w:ind w:firstLine="645"/>
        <w:rPr>
          <w:rFonts w:hAnsi="??" w:cs="宋体" w:hint="eastAsia"/>
          <w:sz w:val="32"/>
          <w:szCs w:val="32"/>
        </w:rPr>
      </w:pPr>
      <w:r>
        <w:rPr>
          <w:rFonts w:ascii="黑体" w:eastAsia="黑体" w:hint="eastAsia"/>
          <w:sz w:val="32"/>
          <w:szCs w:val="32"/>
        </w:rPr>
        <w:t>四、财政拨款收支预算情况说明</w:t>
      </w:r>
      <w:r>
        <w:rPr>
          <w:rFonts w:ascii="ˎ̥" w:hAnsi="ˎ̥" w:cs="宋体"/>
          <w:sz w:val="16"/>
        </w:rPr>
        <w:br/>
      </w:r>
      <w:r w:rsidR="00E251A0" w:rsidRPr="009958C6">
        <w:rPr>
          <w:rFonts w:hAnsi="??" w:cs="宋体" w:hint="eastAsia"/>
          <w:sz w:val="32"/>
          <w:szCs w:val="32"/>
        </w:rPr>
        <w:t xml:space="preserve">　阿坝州藏文编译局2025年财政拨款收支总预算837.88万元,比2024年财政拨款收支总预算减少73.2万元，主要原因：2025年阿坝州藏文图书馆装修费用减少。</w:t>
      </w:r>
    </w:p>
    <w:p w:rsidR="00E251A0" w:rsidRDefault="004D22BB">
      <w:pPr>
        <w:spacing w:line="540" w:lineRule="exact"/>
        <w:ind w:firstLineChars="200" w:firstLine="640"/>
        <w:rPr>
          <w:rFonts w:ascii="??" w:hAnsi="??" w:cs="宋体"/>
          <w:sz w:val="32"/>
          <w:szCs w:val="32"/>
        </w:rPr>
      </w:pPr>
      <w:r>
        <w:rPr>
          <w:rFonts w:ascii="仿宋_GB2312" w:eastAsia="仿宋_GB2312" w:cs="仿宋_GB2312" w:hint="eastAsia"/>
          <w:sz w:val="32"/>
          <w:szCs w:val="32"/>
        </w:rPr>
        <w:t>收入包括：</w:t>
      </w:r>
      <w:r w:rsidR="00E251A0" w:rsidRPr="009958C6">
        <w:rPr>
          <w:rFonts w:ascii="仿宋_GB2312" w:eastAsia="仿宋_GB2312" w:hAnsi="??" w:cs="宋体" w:hint="eastAsia"/>
          <w:sz w:val="32"/>
          <w:szCs w:val="32"/>
        </w:rPr>
        <w:t>本年一般公共预算拨款收入837.88万元，上年结转财政拨款资金38万元；</w:t>
      </w:r>
    </w:p>
    <w:p w:rsidR="006158D6" w:rsidRDefault="004D22BB" w:rsidP="00E251A0">
      <w:pPr>
        <w:spacing w:line="540" w:lineRule="exact"/>
        <w:ind w:firstLineChars="200" w:firstLine="640"/>
        <w:rPr>
          <w:rFonts w:ascii="黑体" w:eastAsia="黑体"/>
          <w:sz w:val="32"/>
          <w:szCs w:val="32"/>
        </w:rPr>
      </w:pPr>
      <w:r>
        <w:rPr>
          <w:rFonts w:ascii="仿宋_GB2312" w:eastAsia="仿宋_GB2312" w:cs="仿宋_GB2312" w:hint="eastAsia"/>
          <w:sz w:val="32"/>
          <w:szCs w:val="32"/>
        </w:rPr>
        <w:t>支出包括：</w:t>
      </w:r>
      <w:r w:rsidR="00E251A0" w:rsidRPr="009958C6">
        <w:rPr>
          <w:rFonts w:ascii="仿宋_GB2312" w:eastAsia="仿宋_GB2312" w:hAnsi="??" w:cs="宋体" w:hint="eastAsia"/>
          <w:sz w:val="32"/>
          <w:szCs w:val="32"/>
        </w:rPr>
        <w:t>一般公共服务支出533.22万元，社会保障和就业支出87.87万元，卫生健康支出34.93万元，住房保障支出42.85万元。</w:t>
      </w:r>
      <w:r w:rsidR="00E251A0" w:rsidRPr="009958C6">
        <w:rPr>
          <w:rFonts w:ascii="仿宋_GB2312" w:eastAsia="仿宋_GB2312" w:hAnsi="??" w:cs="宋体" w:hint="eastAsia"/>
          <w:sz w:val="32"/>
          <w:szCs w:val="32"/>
        </w:rPr>
        <w:br/>
      </w:r>
      <w:r>
        <w:rPr>
          <w:rFonts w:ascii="黑体" w:eastAsia="黑体" w:hint="eastAsia"/>
          <w:sz w:val="32"/>
          <w:szCs w:val="32"/>
        </w:rPr>
        <w:t>五、一般公共预算当年拨款情况说明</w:t>
      </w:r>
    </w:p>
    <w:p w:rsidR="006158D6" w:rsidRDefault="004D22BB">
      <w:pPr>
        <w:pStyle w:val="10"/>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rsidR="005430CE" w:rsidRPr="009958C6" w:rsidRDefault="005430CE" w:rsidP="005430CE">
      <w:pPr>
        <w:pStyle w:val="10"/>
        <w:spacing w:before="0" w:line="360" w:lineRule="auto"/>
        <w:ind w:firstLine="645"/>
        <w:rPr>
          <w:rFonts w:hAnsi="??" w:cs="宋体" w:hint="eastAsia"/>
          <w:sz w:val="32"/>
          <w:szCs w:val="32"/>
        </w:rPr>
      </w:pPr>
      <w:r w:rsidRPr="009958C6">
        <w:rPr>
          <w:rFonts w:hAnsi="??" w:cs="宋体" w:hint="eastAsia"/>
          <w:sz w:val="32"/>
          <w:szCs w:val="32"/>
        </w:rPr>
        <w:t>阿坝州藏文编译局2025年一般公共预算当年拨款837.88万元，比2024年预算数减少73.2万元，主要是：2024年藏文图书馆装修费用减少。</w:t>
      </w:r>
    </w:p>
    <w:p w:rsidR="009958C6" w:rsidRDefault="004D22BB" w:rsidP="009958C6">
      <w:pPr>
        <w:pStyle w:val="10"/>
        <w:spacing w:before="0" w:line="360" w:lineRule="auto"/>
        <w:ind w:leftChars="151" w:left="317" w:firstLineChars="105" w:firstLine="336"/>
        <w:rPr>
          <w:rFonts w:cs="宋体" w:hint="eastAsia"/>
          <w:sz w:val="32"/>
          <w:szCs w:val="32"/>
        </w:rPr>
      </w:pPr>
      <w:r>
        <w:rPr>
          <w:rFonts w:ascii="楷体" w:eastAsia="楷体" w:cs="宋体" w:hint="eastAsia"/>
          <w:sz w:val="32"/>
          <w:szCs w:val="32"/>
        </w:rPr>
        <w:t>（二）一般公共预算当年拨款结构情况</w:t>
      </w:r>
    </w:p>
    <w:p w:rsidR="001E75E9" w:rsidRPr="009958C6" w:rsidRDefault="005430CE" w:rsidP="009958C6">
      <w:pPr>
        <w:pStyle w:val="10"/>
        <w:spacing w:before="0" w:line="360" w:lineRule="auto"/>
        <w:ind w:leftChars="151" w:left="317" w:firstLineChars="205" w:firstLine="656"/>
        <w:rPr>
          <w:rFonts w:hAnsi="??" w:cs="宋体" w:hint="eastAsia"/>
          <w:sz w:val="32"/>
          <w:szCs w:val="32"/>
        </w:rPr>
      </w:pPr>
      <w:r w:rsidRPr="009958C6">
        <w:rPr>
          <w:rFonts w:hAnsi="??" w:cs="宋体" w:hint="eastAsia"/>
          <w:sz w:val="32"/>
          <w:szCs w:val="32"/>
        </w:rPr>
        <w:lastRenderedPageBreak/>
        <w:t>一般公共服务支出</w:t>
      </w:r>
      <w:r w:rsidR="001E75E9" w:rsidRPr="009958C6">
        <w:rPr>
          <w:rFonts w:hAnsi="??" w:cs="宋体" w:hint="eastAsia"/>
          <w:sz w:val="32"/>
          <w:szCs w:val="32"/>
        </w:rPr>
        <w:t>533.22</w:t>
      </w:r>
      <w:r w:rsidRPr="009958C6">
        <w:rPr>
          <w:rFonts w:hAnsi="??" w:cs="宋体" w:hint="eastAsia"/>
          <w:sz w:val="32"/>
          <w:szCs w:val="32"/>
        </w:rPr>
        <w:t>万元，占</w:t>
      </w:r>
      <w:r w:rsidR="001E75E9" w:rsidRPr="009958C6">
        <w:rPr>
          <w:rFonts w:hAnsi="??" w:cs="宋体" w:hint="eastAsia"/>
          <w:sz w:val="32"/>
          <w:szCs w:val="32"/>
        </w:rPr>
        <w:t>63.64</w:t>
      </w:r>
      <w:r w:rsidRPr="009958C6">
        <w:rPr>
          <w:rFonts w:hAnsi="??" w:cs="宋体" w:hint="eastAsia"/>
          <w:sz w:val="32"/>
          <w:szCs w:val="32"/>
        </w:rPr>
        <w:t>%；</w:t>
      </w:r>
      <w:r w:rsidR="001E75E9" w:rsidRPr="009958C6">
        <w:rPr>
          <w:rFonts w:hAnsi="??" w:cs="宋体" w:hint="eastAsia"/>
          <w:sz w:val="32"/>
          <w:szCs w:val="32"/>
        </w:rPr>
        <w:t>一般行政管理事务支出139万元，占16.59；</w:t>
      </w:r>
      <w:r w:rsidRPr="009958C6">
        <w:rPr>
          <w:rFonts w:hAnsi="??" w:cs="宋体" w:hint="eastAsia"/>
          <w:sz w:val="32"/>
          <w:szCs w:val="32"/>
        </w:rPr>
        <w:t>社会保障和就业支出</w:t>
      </w:r>
      <w:r w:rsidR="001E75E9" w:rsidRPr="009958C6">
        <w:rPr>
          <w:rFonts w:hAnsi="??" w:cs="宋体" w:hint="eastAsia"/>
          <w:sz w:val="32"/>
          <w:szCs w:val="32"/>
        </w:rPr>
        <w:t>87.87</w:t>
      </w:r>
      <w:r w:rsidRPr="009958C6">
        <w:rPr>
          <w:rFonts w:hAnsi="??" w:cs="宋体" w:hint="eastAsia"/>
          <w:sz w:val="32"/>
          <w:szCs w:val="32"/>
        </w:rPr>
        <w:t>万元，占</w:t>
      </w:r>
      <w:r w:rsidR="001E75E9" w:rsidRPr="009958C6">
        <w:rPr>
          <w:rFonts w:hAnsi="??" w:cs="宋体" w:hint="eastAsia"/>
          <w:sz w:val="32"/>
          <w:szCs w:val="32"/>
        </w:rPr>
        <w:t>10.48</w:t>
      </w:r>
      <w:r w:rsidRPr="009958C6">
        <w:rPr>
          <w:rFonts w:hAnsi="??" w:cs="宋体" w:hint="eastAsia"/>
          <w:sz w:val="32"/>
          <w:szCs w:val="32"/>
        </w:rPr>
        <w:t>%；卫生健康支出</w:t>
      </w:r>
      <w:r w:rsidR="001E75E9" w:rsidRPr="009958C6">
        <w:rPr>
          <w:rFonts w:hAnsi="??" w:cs="宋体" w:hint="eastAsia"/>
          <w:sz w:val="32"/>
          <w:szCs w:val="32"/>
        </w:rPr>
        <w:t>34.93</w:t>
      </w:r>
      <w:r w:rsidRPr="009958C6">
        <w:rPr>
          <w:rFonts w:hAnsi="??" w:cs="宋体" w:hint="eastAsia"/>
          <w:sz w:val="32"/>
          <w:szCs w:val="32"/>
        </w:rPr>
        <w:t>万元，占</w:t>
      </w:r>
      <w:r w:rsidR="001E75E9" w:rsidRPr="009958C6">
        <w:rPr>
          <w:rFonts w:hAnsi="??" w:cs="宋体" w:hint="eastAsia"/>
          <w:sz w:val="32"/>
          <w:szCs w:val="32"/>
        </w:rPr>
        <w:t>4.1</w:t>
      </w:r>
      <w:r w:rsidRPr="009958C6">
        <w:rPr>
          <w:rFonts w:hAnsi="??" w:cs="宋体" w:hint="eastAsia"/>
          <w:sz w:val="32"/>
          <w:szCs w:val="32"/>
        </w:rPr>
        <w:t>%；住房保障支出</w:t>
      </w:r>
      <w:r w:rsidR="001E75E9" w:rsidRPr="009958C6">
        <w:rPr>
          <w:rFonts w:hAnsi="??" w:cs="宋体" w:hint="eastAsia"/>
          <w:sz w:val="32"/>
          <w:szCs w:val="32"/>
        </w:rPr>
        <w:t>42.85</w:t>
      </w:r>
      <w:r w:rsidRPr="009958C6">
        <w:rPr>
          <w:rFonts w:hAnsi="??" w:cs="宋体" w:hint="eastAsia"/>
          <w:sz w:val="32"/>
          <w:szCs w:val="32"/>
        </w:rPr>
        <w:t>万元，占</w:t>
      </w:r>
      <w:r w:rsidR="001E75E9" w:rsidRPr="009958C6">
        <w:rPr>
          <w:rFonts w:hAnsi="??" w:cs="宋体" w:hint="eastAsia"/>
          <w:sz w:val="32"/>
          <w:szCs w:val="32"/>
        </w:rPr>
        <w:t>5.1</w:t>
      </w:r>
      <w:r w:rsidRPr="009958C6">
        <w:rPr>
          <w:rFonts w:hAnsi="??" w:cs="宋体" w:hint="eastAsia"/>
          <w:sz w:val="32"/>
          <w:szCs w:val="32"/>
        </w:rPr>
        <w:t>%。</w:t>
      </w:r>
    </w:p>
    <w:p w:rsidR="006158D6" w:rsidRDefault="004D22BB" w:rsidP="005430CE">
      <w:pPr>
        <w:pStyle w:val="10"/>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rsidR="001E75E9" w:rsidRPr="009958C6" w:rsidRDefault="005430CE" w:rsidP="001E75E9">
      <w:pPr>
        <w:pStyle w:val="10"/>
        <w:spacing w:line="360" w:lineRule="auto"/>
        <w:ind w:firstLineChars="100" w:firstLine="321"/>
        <w:rPr>
          <w:rFonts w:hAnsi="??" w:cs="宋体" w:hint="eastAsia"/>
          <w:sz w:val="32"/>
          <w:szCs w:val="32"/>
        </w:rPr>
      </w:pPr>
      <w:r w:rsidRPr="0053029E">
        <w:rPr>
          <w:rFonts w:ascii="??" w:eastAsia="宋体" w:hAnsi="??" w:cs="宋体" w:hint="eastAsia"/>
          <w:b/>
          <w:bCs/>
          <w:sz w:val="32"/>
          <w:szCs w:val="32"/>
        </w:rPr>
        <w:t xml:space="preserve">　</w:t>
      </w:r>
      <w:r w:rsidRPr="009958C6">
        <w:rPr>
          <w:rFonts w:hAnsi="??" w:cs="宋体" w:hint="eastAsia"/>
          <w:b/>
          <w:bCs/>
          <w:sz w:val="32"/>
          <w:szCs w:val="32"/>
        </w:rPr>
        <w:t xml:space="preserve">　</w:t>
      </w:r>
      <w:r w:rsidR="001E75E9" w:rsidRPr="009958C6">
        <w:rPr>
          <w:rFonts w:hAnsi="??" w:cs="宋体" w:hint="eastAsia"/>
          <w:sz w:val="32"/>
          <w:szCs w:val="32"/>
        </w:rPr>
        <w:t>1．一般公共服务行政运行2025年预算数为533.22万元，主要用于：职工工资、日常办公支出；</w:t>
      </w:r>
    </w:p>
    <w:p w:rsidR="001E75E9" w:rsidRPr="009958C6" w:rsidRDefault="001E75E9" w:rsidP="001E75E9">
      <w:pPr>
        <w:pStyle w:val="10"/>
        <w:spacing w:line="360" w:lineRule="auto"/>
        <w:ind w:firstLineChars="100" w:firstLine="320"/>
        <w:rPr>
          <w:rFonts w:hAnsi="??" w:cs="宋体" w:hint="eastAsia"/>
          <w:sz w:val="32"/>
          <w:szCs w:val="32"/>
        </w:rPr>
      </w:pPr>
      <w:r w:rsidRPr="009958C6">
        <w:rPr>
          <w:rFonts w:hAnsi="??" w:cs="宋体" w:hint="eastAsia"/>
          <w:sz w:val="32"/>
          <w:szCs w:val="32"/>
        </w:rPr>
        <w:t xml:space="preserve">　　2．社会保障和就业支出87.87万元，主要用于：职工的养老保险</w:t>
      </w:r>
      <w:r w:rsidRPr="009958C6">
        <w:rPr>
          <w:rFonts w:hAnsi="宋体" w:cs="宋体" w:hint="eastAsia"/>
          <w:sz w:val="32"/>
          <w:szCs w:val="32"/>
        </w:rPr>
        <w:t>、</w:t>
      </w:r>
      <w:r w:rsidRPr="009958C6">
        <w:rPr>
          <w:rFonts w:hAnsi="??" w:cs="宋体" w:hint="eastAsia"/>
          <w:sz w:val="32"/>
          <w:szCs w:val="32"/>
        </w:rPr>
        <w:t>职业年金支出；</w:t>
      </w:r>
    </w:p>
    <w:p w:rsidR="001E75E9" w:rsidRPr="009958C6" w:rsidRDefault="001E75E9" w:rsidP="001E75E9">
      <w:pPr>
        <w:pStyle w:val="10"/>
        <w:spacing w:line="360" w:lineRule="auto"/>
        <w:ind w:firstLineChars="300" w:firstLine="960"/>
        <w:rPr>
          <w:rFonts w:hAnsi="??" w:cs="宋体" w:hint="eastAsia"/>
          <w:sz w:val="32"/>
          <w:szCs w:val="32"/>
        </w:rPr>
      </w:pPr>
      <w:r w:rsidRPr="009958C6">
        <w:rPr>
          <w:rFonts w:hAnsi="??" w:cs="宋体" w:hint="eastAsia"/>
          <w:sz w:val="32"/>
          <w:szCs w:val="32"/>
        </w:rPr>
        <w:t>3．卫生健康支出33.74万元，主要用于：职工基本医疗保险及公务员医疗补助缴费；</w:t>
      </w:r>
    </w:p>
    <w:p w:rsidR="001E75E9" w:rsidRPr="009958C6" w:rsidRDefault="001E75E9" w:rsidP="001E75E9">
      <w:pPr>
        <w:pStyle w:val="10"/>
        <w:spacing w:line="360" w:lineRule="auto"/>
        <w:ind w:firstLineChars="100" w:firstLine="320"/>
        <w:rPr>
          <w:rFonts w:hAnsi="??" w:cs="宋体" w:hint="eastAsia"/>
          <w:sz w:val="32"/>
          <w:szCs w:val="32"/>
        </w:rPr>
      </w:pPr>
      <w:r w:rsidRPr="009958C6">
        <w:rPr>
          <w:rFonts w:hAnsi="??" w:cs="宋体" w:hint="eastAsia"/>
          <w:sz w:val="32"/>
          <w:szCs w:val="32"/>
        </w:rPr>
        <w:t xml:space="preserve">　4．住房保障支出41.55万元，主要用于：职工住房公积金支出；</w:t>
      </w:r>
    </w:p>
    <w:p w:rsidR="005430CE" w:rsidRPr="009958C6" w:rsidRDefault="001E75E9" w:rsidP="009D2F31">
      <w:pPr>
        <w:pStyle w:val="10"/>
        <w:spacing w:line="360" w:lineRule="auto"/>
        <w:ind w:firstLineChars="200" w:firstLine="640"/>
        <w:rPr>
          <w:rFonts w:hAnsi="??" w:cs="宋体" w:hint="eastAsia"/>
          <w:sz w:val="32"/>
          <w:szCs w:val="32"/>
        </w:rPr>
      </w:pPr>
      <w:r w:rsidRPr="009958C6">
        <w:rPr>
          <w:rFonts w:hAnsi="??" w:cs="宋体" w:hint="eastAsia"/>
          <w:sz w:val="32"/>
          <w:szCs w:val="32"/>
        </w:rPr>
        <w:t>5.　项目支出139万元，主要用于藏文图书馆管理费50万元，《阿坝藏学》</w:t>
      </w:r>
      <w:r w:rsidR="009D2F31" w:rsidRPr="009958C6">
        <w:rPr>
          <w:rFonts w:hAnsi="??" w:cs="宋体" w:hint="eastAsia"/>
          <w:sz w:val="32"/>
          <w:szCs w:val="32"/>
        </w:rPr>
        <w:t>12</w:t>
      </w:r>
      <w:r w:rsidRPr="009958C6">
        <w:rPr>
          <w:rFonts w:hAnsi="??" w:cs="宋体" w:hint="eastAsia"/>
          <w:sz w:val="32"/>
          <w:szCs w:val="32"/>
        </w:rPr>
        <w:t>万元，《两书一刊》8万元，《藏族古籍卷》12万元，藏文图书及古籍购置20万元，文字督察经费12万元，州</w:t>
      </w:r>
      <w:r w:rsidRPr="009958C6">
        <w:rPr>
          <w:rFonts w:hAnsi="宋体" w:cs="宋体" w:hint="eastAsia"/>
          <w:sz w:val="32"/>
          <w:szCs w:val="32"/>
        </w:rPr>
        <w:t>“两会”翻译服务费用5万元，藏文书籍翻译出版20万元</w:t>
      </w:r>
      <w:r w:rsidRPr="009958C6">
        <w:rPr>
          <w:rFonts w:hAnsi="??" w:cs="宋体" w:hint="eastAsia"/>
          <w:sz w:val="32"/>
          <w:szCs w:val="32"/>
        </w:rPr>
        <w:t>。</w:t>
      </w:r>
    </w:p>
    <w:p w:rsidR="00904C93" w:rsidRDefault="004D22BB" w:rsidP="00904C93">
      <w:pPr>
        <w:pStyle w:val="10"/>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rsidR="00904C93" w:rsidRPr="009958C6" w:rsidRDefault="00904C93" w:rsidP="00904C93">
      <w:pPr>
        <w:pStyle w:val="10"/>
        <w:spacing w:before="0" w:line="360" w:lineRule="auto"/>
        <w:rPr>
          <w:rFonts w:hint="eastAsia"/>
          <w:sz w:val="32"/>
          <w:szCs w:val="32"/>
        </w:rPr>
      </w:pPr>
      <w:r w:rsidRPr="0053029E">
        <w:rPr>
          <w:rFonts w:ascii="??" w:eastAsia="宋体" w:hAnsi="??" w:cs="宋体" w:hint="eastAsia"/>
          <w:sz w:val="32"/>
          <w:szCs w:val="32"/>
        </w:rPr>
        <w:t xml:space="preserve">　　</w:t>
      </w:r>
      <w:r w:rsidRPr="009958C6">
        <w:rPr>
          <w:rFonts w:hAnsi="??" w:cs="宋体" w:hint="eastAsia"/>
          <w:sz w:val="32"/>
          <w:szCs w:val="32"/>
        </w:rPr>
        <w:t>阿坝州藏文编译局2025年一般公共预算基本支出</w:t>
      </w:r>
      <w:r w:rsidR="006447E0" w:rsidRPr="009958C6">
        <w:rPr>
          <w:rFonts w:hAnsi="??" w:cs="宋体" w:hint="eastAsia"/>
          <w:sz w:val="32"/>
          <w:szCs w:val="32"/>
        </w:rPr>
        <w:t>698.88</w:t>
      </w:r>
      <w:r w:rsidRPr="009958C6">
        <w:rPr>
          <w:rFonts w:hAnsi="??" w:cs="宋体" w:hint="eastAsia"/>
          <w:sz w:val="32"/>
          <w:szCs w:val="32"/>
        </w:rPr>
        <w:t>万元，其中：人员经费</w:t>
      </w:r>
      <w:r w:rsidR="006447E0" w:rsidRPr="009958C6">
        <w:rPr>
          <w:rFonts w:hAnsi="??" w:cs="宋体" w:hint="eastAsia"/>
          <w:sz w:val="32"/>
          <w:szCs w:val="32"/>
        </w:rPr>
        <w:t>611.20</w:t>
      </w:r>
      <w:r w:rsidRPr="009958C6">
        <w:rPr>
          <w:rFonts w:hAnsi="??" w:cs="宋体" w:hint="eastAsia"/>
          <w:sz w:val="32"/>
          <w:szCs w:val="32"/>
        </w:rPr>
        <w:t>万元，主要包括：基</w:t>
      </w:r>
      <w:r w:rsidRPr="009958C6">
        <w:rPr>
          <w:rFonts w:hAnsi="??" w:cs="宋体" w:hint="eastAsia"/>
          <w:sz w:val="32"/>
          <w:szCs w:val="32"/>
        </w:rPr>
        <w:lastRenderedPageBreak/>
        <w:t>本工资</w:t>
      </w:r>
      <w:r w:rsidR="00B77F92" w:rsidRPr="009958C6">
        <w:rPr>
          <w:rFonts w:hAnsi="??" w:cs="宋体" w:hint="eastAsia"/>
          <w:sz w:val="32"/>
          <w:szCs w:val="32"/>
        </w:rPr>
        <w:t>108.85</w:t>
      </w:r>
      <w:r w:rsidRPr="009958C6">
        <w:rPr>
          <w:rFonts w:hAnsi="??" w:cs="宋体" w:hint="eastAsia"/>
          <w:sz w:val="32"/>
          <w:szCs w:val="32"/>
        </w:rPr>
        <w:t>万元、津贴补贴</w:t>
      </w:r>
      <w:r w:rsidR="00B77F92" w:rsidRPr="009958C6">
        <w:rPr>
          <w:rFonts w:hAnsi="??" w:cs="宋体" w:hint="eastAsia"/>
          <w:sz w:val="32"/>
          <w:szCs w:val="32"/>
        </w:rPr>
        <w:t>139.67</w:t>
      </w:r>
      <w:r w:rsidRPr="009958C6">
        <w:rPr>
          <w:rFonts w:hAnsi="??" w:cs="宋体" w:hint="eastAsia"/>
          <w:sz w:val="32"/>
          <w:szCs w:val="32"/>
        </w:rPr>
        <w:t>万元、奖金</w:t>
      </w:r>
      <w:r w:rsidR="00B77F92" w:rsidRPr="009958C6">
        <w:rPr>
          <w:rFonts w:hAnsi="??" w:cs="宋体" w:hint="eastAsia"/>
          <w:sz w:val="32"/>
          <w:szCs w:val="32"/>
        </w:rPr>
        <w:t>118.72</w:t>
      </w:r>
      <w:r w:rsidRPr="009958C6">
        <w:rPr>
          <w:rFonts w:hAnsi="??" w:cs="宋体" w:hint="eastAsia"/>
          <w:sz w:val="32"/>
          <w:szCs w:val="32"/>
        </w:rPr>
        <w:t>万元、机关事业单位基本养老保险缴费</w:t>
      </w:r>
      <w:r w:rsidR="00B77F92" w:rsidRPr="009958C6">
        <w:rPr>
          <w:rFonts w:hAnsi="??" w:cs="宋体" w:hint="eastAsia"/>
          <w:sz w:val="32"/>
          <w:szCs w:val="32"/>
        </w:rPr>
        <w:t>58.58</w:t>
      </w:r>
      <w:r w:rsidRPr="009958C6">
        <w:rPr>
          <w:rFonts w:hAnsi="??" w:cs="宋体" w:hint="eastAsia"/>
          <w:sz w:val="32"/>
          <w:szCs w:val="32"/>
        </w:rPr>
        <w:t>万元、职业年金缴费</w:t>
      </w:r>
      <w:r w:rsidR="00B77F92" w:rsidRPr="009958C6">
        <w:rPr>
          <w:rFonts w:hAnsi="??" w:cs="宋体" w:hint="eastAsia"/>
          <w:sz w:val="32"/>
          <w:szCs w:val="32"/>
        </w:rPr>
        <w:t>29.29</w:t>
      </w:r>
      <w:r w:rsidRPr="009958C6">
        <w:rPr>
          <w:rFonts w:hAnsi="??" w:cs="宋体" w:hint="eastAsia"/>
          <w:sz w:val="32"/>
          <w:szCs w:val="32"/>
        </w:rPr>
        <w:t>万元、</w:t>
      </w:r>
      <w:r w:rsidR="00B77F92" w:rsidRPr="009958C6">
        <w:rPr>
          <w:rFonts w:hAnsi="??" w:cs="宋体" w:hint="eastAsia"/>
          <w:sz w:val="32"/>
          <w:szCs w:val="32"/>
        </w:rPr>
        <w:t>职工基本医疗保险缴费25.63万元、公务员医疗补助缴费9.3万元、其他社会保障缴费2.93万元、</w:t>
      </w:r>
      <w:r w:rsidRPr="009958C6">
        <w:rPr>
          <w:rFonts w:hAnsi="??" w:cs="宋体" w:hint="eastAsia"/>
          <w:sz w:val="32"/>
          <w:szCs w:val="32"/>
        </w:rPr>
        <w:t>其他工资福利支出28.8万元、奖励金0.01万元</w:t>
      </w:r>
      <w:r w:rsidRPr="009958C6">
        <w:rPr>
          <w:rFonts w:hAnsi="宋体" w:cs="宋体" w:hint="eastAsia"/>
          <w:sz w:val="32"/>
          <w:szCs w:val="32"/>
        </w:rPr>
        <w:t>、</w:t>
      </w:r>
      <w:r w:rsidRPr="009958C6">
        <w:rPr>
          <w:rFonts w:hAnsi="??" w:cs="宋体" w:hint="eastAsia"/>
          <w:sz w:val="32"/>
          <w:szCs w:val="32"/>
        </w:rPr>
        <w:t>住房公积金</w:t>
      </w:r>
      <w:r w:rsidR="00B77F92" w:rsidRPr="009958C6">
        <w:rPr>
          <w:rFonts w:hAnsi="??" w:cs="宋体" w:hint="eastAsia"/>
          <w:sz w:val="32"/>
          <w:szCs w:val="32"/>
        </w:rPr>
        <w:t>42.85</w:t>
      </w:r>
      <w:r w:rsidRPr="009958C6">
        <w:rPr>
          <w:rFonts w:hAnsi="??" w:cs="宋体" w:hint="eastAsia"/>
          <w:sz w:val="32"/>
          <w:szCs w:val="32"/>
        </w:rPr>
        <w:t>万元、其他对个人和家庭的补助支出</w:t>
      </w:r>
      <w:r w:rsidR="00B77F92" w:rsidRPr="009958C6">
        <w:rPr>
          <w:rFonts w:hAnsi="??" w:cs="宋体" w:hint="eastAsia"/>
          <w:sz w:val="32"/>
          <w:szCs w:val="32"/>
        </w:rPr>
        <w:t>45.30</w:t>
      </w:r>
      <w:r w:rsidRPr="009958C6">
        <w:rPr>
          <w:rFonts w:hAnsi="??" w:cs="宋体" w:hint="eastAsia"/>
          <w:sz w:val="32"/>
          <w:szCs w:val="32"/>
        </w:rPr>
        <w:t>万元</w:t>
      </w:r>
      <w:r w:rsidR="00B77F92" w:rsidRPr="009958C6">
        <w:rPr>
          <w:rFonts w:hAnsi="??" w:cs="宋体" w:hint="eastAsia"/>
          <w:sz w:val="32"/>
          <w:szCs w:val="32"/>
        </w:rPr>
        <w:t>、其他商品和服务支出1.27万元</w:t>
      </w:r>
      <w:r w:rsidRPr="009958C6">
        <w:rPr>
          <w:rFonts w:hAnsi="??" w:cs="宋体" w:hint="eastAsia"/>
          <w:sz w:val="32"/>
          <w:szCs w:val="32"/>
        </w:rPr>
        <w:t>。</w:t>
      </w:r>
    </w:p>
    <w:p w:rsidR="006158D6" w:rsidRDefault="00904C93" w:rsidP="00904C93">
      <w:pPr>
        <w:pStyle w:val="10"/>
        <w:spacing w:before="0" w:line="360" w:lineRule="auto"/>
        <w:ind w:firstLineChars="200" w:firstLine="640"/>
        <w:rPr>
          <w:rFonts w:ascii="黑体" w:eastAsia="黑体"/>
          <w:sz w:val="32"/>
          <w:szCs w:val="32"/>
        </w:rPr>
      </w:pPr>
      <w:r w:rsidRPr="009958C6">
        <w:rPr>
          <w:rFonts w:hAnsi="??" w:cs="宋体" w:hint="eastAsia"/>
          <w:sz w:val="32"/>
          <w:szCs w:val="32"/>
        </w:rPr>
        <w:t>公用经费87.68万元，主要包括：办公费2.59万元、水电费0.78万元、邮电费8.06万元、取暖费1.04万元、差旅费23万元、维修（护）费0.4万元、培训费4.82万元、接待费1.26万元、福利费23.1</w:t>
      </w:r>
      <w:r w:rsidR="00761DE6" w:rsidRPr="009958C6">
        <w:rPr>
          <w:rFonts w:hAnsi="??" w:cs="宋体" w:hint="eastAsia"/>
          <w:sz w:val="32"/>
          <w:szCs w:val="32"/>
        </w:rPr>
        <w:t>1</w:t>
      </w:r>
      <w:r w:rsidRPr="009958C6">
        <w:rPr>
          <w:rFonts w:hAnsi="??" w:cs="宋体" w:hint="eastAsia"/>
          <w:sz w:val="32"/>
          <w:szCs w:val="32"/>
        </w:rPr>
        <w:t>万元、公务用车运行维护费11.52万元、其他商品和服务支出11.10万元。</w:t>
      </w:r>
      <w:r w:rsidR="004D22BB">
        <w:rPr>
          <w:rFonts w:cs="仿宋_GB2312" w:hint="eastAsia"/>
          <w:kern w:val="2"/>
          <w:sz w:val="32"/>
          <w:szCs w:val="32"/>
        </w:rPr>
        <w:br/>
      </w:r>
      <w:r w:rsidR="004D22BB">
        <w:rPr>
          <w:rFonts w:ascii="黑体" w:eastAsia="黑体" w:hint="eastAsia"/>
          <w:sz w:val="32"/>
          <w:szCs w:val="32"/>
        </w:rPr>
        <w:t xml:space="preserve">    七、“三公”经费财政拨款预算安排情况说明</w:t>
      </w:r>
    </w:p>
    <w:p w:rsidR="002D4393" w:rsidRPr="009958C6" w:rsidRDefault="002D4393">
      <w:pPr>
        <w:pStyle w:val="10"/>
        <w:spacing w:before="0" w:line="360" w:lineRule="auto"/>
        <w:ind w:firstLineChars="200" w:firstLine="640"/>
        <w:rPr>
          <w:rFonts w:hAnsi="??" w:cs="宋体" w:hint="eastAsia"/>
          <w:sz w:val="32"/>
          <w:szCs w:val="32"/>
        </w:rPr>
      </w:pPr>
      <w:r w:rsidRPr="009958C6">
        <w:rPr>
          <w:rFonts w:hAnsi="??" w:cs="宋体" w:hint="eastAsia"/>
          <w:sz w:val="32"/>
          <w:szCs w:val="32"/>
        </w:rPr>
        <w:t>阿坝州藏文编译局2025年“三公”经费财政拨款预算数12.78万元，其中：因公出国（境）经费0万元，公务接待费1.26万元，公务用车购置及运行维护费11.52万元。</w:t>
      </w:r>
    </w:p>
    <w:p w:rsidR="006158D6" w:rsidRDefault="004D22BB">
      <w:pPr>
        <w:pStyle w:val="10"/>
        <w:spacing w:before="0" w:line="360" w:lineRule="auto"/>
        <w:ind w:firstLineChars="200" w:firstLine="640"/>
        <w:rPr>
          <w:rFonts w:cs="仿宋_GB2312"/>
          <w:kern w:val="2"/>
          <w:sz w:val="32"/>
          <w:szCs w:val="32"/>
        </w:rPr>
      </w:pPr>
      <w:r>
        <w:rPr>
          <w:rFonts w:cs="仿宋_GB2312" w:hint="eastAsia"/>
          <w:kern w:val="2"/>
          <w:sz w:val="32"/>
          <w:szCs w:val="32"/>
        </w:rPr>
        <w:t>（一）2025年因公出国（境）经费</w:t>
      </w:r>
      <w:r w:rsidR="002D4393">
        <w:rPr>
          <w:rFonts w:cs="仿宋_GB2312" w:hint="eastAsia"/>
          <w:kern w:val="2"/>
          <w:sz w:val="32"/>
          <w:szCs w:val="32"/>
        </w:rPr>
        <w:t>0</w:t>
      </w:r>
      <w:r>
        <w:rPr>
          <w:rFonts w:cs="仿宋_GB2312" w:hint="eastAsia"/>
          <w:kern w:val="2"/>
          <w:sz w:val="32"/>
          <w:szCs w:val="32"/>
        </w:rPr>
        <w:t>万元。</w:t>
      </w:r>
    </w:p>
    <w:p w:rsidR="00D27898" w:rsidRPr="009958C6" w:rsidRDefault="004D22BB" w:rsidP="009958C6">
      <w:pPr>
        <w:pStyle w:val="10"/>
        <w:spacing w:line="360" w:lineRule="auto"/>
        <w:ind w:firstLineChars="200" w:firstLine="640"/>
        <w:rPr>
          <w:rFonts w:hAnsi="??" w:cs="宋体" w:hint="eastAsia"/>
          <w:sz w:val="32"/>
          <w:szCs w:val="32"/>
        </w:rPr>
      </w:pPr>
      <w:r>
        <w:rPr>
          <w:rFonts w:cs="仿宋_GB2312" w:hint="eastAsia"/>
          <w:kern w:val="2"/>
          <w:sz w:val="32"/>
          <w:szCs w:val="32"/>
        </w:rPr>
        <w:t>（二）</w:t>
      </w:r>
      <w:r>
        <w:rPr>
          <w:rFonts w:cs="仿宋_GB2312" w:hint="eastAsia"/>
          <w:color w:val="000000"/>
          <w:kern w:val="2"/>
          <w:sz w:val="32"/>
          <w:szCs w:val="32"/>
        </w:rPr>
        <w:t>2025年公务接待经费</w:t>
      </w:r>
      <w:r w:rsidR="002D4393">
        <w:rPr>
          <w:rFonts w:cs="仿宋_GB2312" w:hint="eastAsia"/>
          <w:color w:val="000000"/>
          <w:kern w:val="2"/>
          <w:sz w:val="32"/>
          <w:szCs w:val="32"/>
        </w:rPr>
        <w:t>1.26</w:t>
      </w:r>
      <w:r>
        <w:rPr>
          <w:rFonts w:cs="仿宋_GB2312" w:hint="eastAsia"/>
          <w:color w:val="000000"/>
          <w:kern w:val="2"/>
          <w:sz w:val="32"/>
          <w:szCs w:val="32"/>
        </w:rPr>
        <w:t>万元。较2024年预算经费减少</w:t>
      </w:r>
      <w:r w:rsidR="002D4393">
        <w:rPr>
          <w:rFonts w:cs="仿宋_GB2312" w:hint="eastAsia"/>
          <w:color w:val="000000"/>
          <w:kern w:val="2"/>
          <w:sz w:val="32"/>
          <w:szCs w:val="32"/>
        </w:rPr>
        <w:t>0.05</w:t>
      </w:r>
      <w:r>
        <w:rPr>
          <w:rFonts w:cs="仿宋_GB2312" w:hint="eastAsia"/>
          <w:color w:val="000000"/>
          <w:kern w:val="2"/>
          <w:sz w:val="32"/>
          <w:szCs w:val="32"/>
        </w:rPr>
        <w:t>万元，</w:t>
      </w:r>
      <w:r w:rsidR="002D4393">
        <w:rPr>
          <w:rFonts w:cs="宋体" w:hint="eastAsia"/>
          <w:sz w:val="32"/>
          <w:szCs w:val="32"/>
        </w:rPr>
        <w:t>减少0.04</w:t>
      </w:r>
      <w:r>
        <w:rPr>
          <w:rFonts w:cs="仿宋_GB2312" w:hint="eastAsia"/>
          <w:color w:val="000000"/>
          <w:kern w:val="2"/>
          <w:sz w:val="32"/>
          <w:szCs w:val="32"/>
        </w:rPr>
        <w:t>%</w:t>
      </w:r>
      <w:r w:rsidRPr="009958C6">
        <w:rPr>
          <w:rFonts w:cs="仿宋_GB2312" w:hint="eastAsia"/>
          <w:color w:val="000000"/>
          <w:kern w:val="2"/>
          <w:sz w:val="32"/>
          <w:szCs w:val="32"/>
        </w:rPr>
        <w:t>，</w:t>
      </w:r>
      <w:r w:rsidR="00D27898" w:rsidRPr="009958C6">
        <w:rPr>
          <w:rFonts w:hAnsi="??" w:cs="宋体" w:hint="eastAsia"/>
          <w:sz w:val="32"/>
          <w:szCs w:val="32"/>
        </w:rPr>
        <w:t>与2024年预算经费基本持平。</w:t>
      </w:r>
    </w:p>
    <w:p w:rsidR="00D27898" w:rsidRPr="009958C6" w:rsidRDefault="004D22BB" w:rsidP="00D27898">
      <w:pPr>
        <w:pStyle w:val="10"/>
        <w:spacing w:line="360" w:lineRule="auto"/>
        <w:ind w:firstLineChars="100" w:firstLine="320"/>
        <w:rPr>
          <w:rFonts w:hAnsi="??" w:cs="宋体" w:hint="eastAsia"/>
          <w:sz w:val="32"/>
          <w:szCs w:val="32"/>
        </w:rPr>
      </w:pPr>
      <w:r>
        <w:rPr>
          <w:rFonts w:cs="仿宋_GB2312" w:hint="eastAsia"/>
          <w:color w:val="000000"/>
          <w:kern w:val="2"/>
          <w:sz w:val="32"/>
          <w:szCs w:val="32"/>
        </w:rPr>
        <w:t>（三）2025年公务用车购置及运行维护费</w:t>
      </w:r>
      <w:r w:rsidR="00D27898">
        <w:rPr>
          <w:rFonts w:cs="仿宋_GB2312" w:hint="eastAsia"/>
          <w:color w:val="000000"/>
          <w:kern w:val="2"/>
          <w:sz w:val="32"/>
          <w:szCs w:val="32"/>
        </w:rPr>
        <w:t>11.52</w:t>
      </w:r>
      <w:r>
        <w:rPr>
          <w:rFonts w:cs="仿宋_GB2312" w:hint="eastAsia"/>
          <w:color w:val="000000"/>
          <w:kern w:val="2"/>
          <w:sz w:val="32"/>
          <w:szCs w:val="32"/>
        </w:rPr>
        <w:t>万元。</w:t>
      </w:r>
      <w:r w:rsidR="00D27898" w:rsidRPr="009958C6">
        <w:rPr>
          <w:rFonts w:hAnsi="??" w:cs="宋体" w:hint="eastAsia"/>
          <w:sz w:val="32"/>
          <w:szCs w:val="32"/>
        </w:rPr>
        <w:t>与2024年预算经费持平。</w:t>
      </w:r>
    </w:p>
    <w:p w:rsidR="006158D6" w:rsidRDefault="004D22BB">
      <w:pPr>
        <w:pStyle w:val="10"/>
        <w:spacing w:before="0" w:line="360" w:lineRule="auto"/>
        <w:ind w:firstLineChars="200" w:firstLine="640"/>
        <w:rPr>
          <w:rFonts w:ascii="黑体" w:eastAsia="黑体"/>
          <w:sz w:val="32"/>
          <w:szCs w:val="32"/>
        </w:rPr>
      </w:pPr>
      <w:r>
        <w:rPr>
          <w:rFonts w:ascii="黑体" w:eastAsia="黑体" w:hint="eastAsia"/>
          <w:sz w:val="32"/>
          <w:szCs w:val="32"/>
        </w:rPr>
        <w:lastRenderedPageBreak/>
        <w:t>八、政府性基金</w:t>
      </w:r>
      <w:r>
        <w:rPr>
          <w:rFonts w:ascii="黑体" w:eastAsia="黑体" w:cs="仿宋_GB2312" w:hint="eastAsia"/>
          <w:kern w:val="2"/>
          <w:sz w:val="32"/>
          <w:szCs w:val="32"/>
        </w:rPr>
        <w:t>预算</w:t>
      </w:r>
      <w:r>
        <w:rPr>
          <w:rFonts w:ascii="黑体" w:eastAsia="黑体" w:hint="eastAsia"/>
          <w:sz w:val="32"/>
          <w:szCs w:val="32"/>
        </w:rPr>
        <w:t>支出情况说明</w:t>
      </w:r>
    </w:p>
    <w:p w:rsidR="00D27898" w:rsidRPr="009958C6" w:rsidRDefault="00D27898" w:rsidP="00D27898">
      <w:pPr>
        <w:pStyle w:val="10"/>
        <w:spacing w:line="360" w:lineRule="auto"/>
        <w:rPr>
          <w:rFonts w:hAnsi="??" w:cs="宋体" w:hint="eastAsia"/>
          <w:sz w:val="32"/>
          <w:szCs w:val="32"/>
        </w:rPr>
      </w:pPr>
      <w:r w:rsidRPr="0053029E">
        <w:rPr>
          <w:rFonts w:ascii="??" w:eastAsia="宋体" w:hAnsi="??" w:cs="宋体" w:hint="eastAsia"/>
          <w:sz w:val="32"/>
          <w:szCs w:val="32"/>
        </w:rPr>
        <w:t xml:space="preserve">　</w:t>
      </w:r>
      <w:r w:rsidRPr="009958C6">
        <w:rPr>
          <w:rFonts w:hAnsi="??" w:cs="宋体" w:hint="eastAsia"/>
          <w:sz w:val="32"/>
          <w:szCs w:val="32"/>
        </w:rPr>
        <w:t>阿坝州藏文编译局2024年政府性基金预算拨款安排的支出0万元。</w:t>
      </w:r>
    </w:p>
    <w:p w:rsidR="006158D6" w:rsidRDefault="004D22BB">
      <w:pPr>
        <w:pStyle w:val="10"/>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rsidR="00D27898" w:rsidRPr="009958C6" w:rsidRDefault="00D27898" w:rsidP="00D27898">
      <w:pPr>
        <w:pStyle w:val="10"/>
        <w:spacing w:before="0" w:line="360" w:lineRule="auto"/>
        <w:ind w:firstLine="645"/>
        <w:rPr>
          <w:rFonts w:ascii="楷体" w:eastAsia="楷体" w:hAnsi="楷体" w:cs="宋体"/>
          <w:sz w:val="32"/>
          <w:szCs w:val="32"/>
        </w:rPr>
      </w:pPr>
      <w:r w:rsidRPr="009958C6">
        <w:rPr>
          <w:rFonts w:ascii="楷体" w:eastAsia="楷体" w:hAnsi="楷体" w:cs="宋体" w:hint="eastAsia"/>
          <w:sz w:val="32"/>
          <w:szCs w:val="32"/>
        </w:rPr>
        <w:t>（一）机关运行经费</w:t>
      </w:r>
    </w:p>
    <w:p w:rsidR="007C0C7E" w:rsidRPr="009958C6" w:rsidRDefault="00D27898" w:rsidP="009958C6">
      <w:pPr>
        <w:pStyle w:val="10"/>
        <w:spacing w:line="360" w:lineRule="auto"/>
        <w:ind w:firstLineChars="300" w:firstLine="960"/>
        <w:rPr>
          <w:rFonts w:hAnsi="??" w:cs="宋体" w:hint="eastAsia"/>
          <w:sz w:val="32"/>
          <w:szCs w:val="32"/>
        </w:rPr>
      </w:pPr>
      <w:r w:rsidRPr="009958C6">
        <w:rPr>
          <w:rFonts w:hAnsi="??" w:cs="宋体" w:hint="eastAsia"/>
          <w:sz w:val="32"/>
          <w:szCs w:val="32"/>
        </w:rPr>
        <w:t>阿坝州藏文编译局2025年机关运行经费财政拨款预算为</w:t>
      </w:r>
      <w:r w:rsidR="007C0C7E" w:rsidRPr="009958C6">
        <w:rPr>
          <w:rFonts w:hAnsi="??" w:cs="宋体" w:hint="eastAsia"/>
          <w:sz w:val="32"/>
          <w:szCs w:val="32"/>
        </w:rPr>
        <w:t>533.23</w:t>
      </w:r>
      <w:r w:rsidRPr="009958C6">
        <w:rPr>
          <w:rFonts w:hAnsi="??" w:cs="宋体" w:hint="eastAsia"/>
          <w:sz w:val="32"/>
          <w:szCs w:val="32"/>
        </w:rPr>
        <w:t>万元，比202</w:t>
      </w:r>
      <w:r w:rsidR="007C0C7E" w:rsidRPr="009958C6">
        <w:rPr>
          <w:rFonts w:hAnsi="??" w:cs="宋体" w:hint="eastAsia"/>
          <w:sz w:val="32"/>
          <w:szCs w:val="32"/>
        </w:rPr>
        <w:t>4</w:t>
      </w:r>
      <w:r w:rsidRPr="009958C6">
        <w:rPr>
          <w:rFonts w:hAnsi="??" w:cs="宋体" w:hint="eastAsia"/>
          <w:sz w:val="32"/>
          <w:szCs w:val="32"/>
        </w:rPr>
        <w:t>年预算</w:t>
      </w:r>
      <w:r w:rsidR="007C0C7E" w:rsidRPr="009958C6">
        <w:rPr>
          <w:rFonts w:hAnsi="??" w:cs="宋体" w:hint="eastAsia"/>
          <w:sz w:val="32"/>
          <w:szCs w:val="32"/>
        </w:rPr>
        <w:t>减少42.3</w:t>
      </w:r>
      <w:r w:rsidRPr="009958C6">
        <w:rPr>
          <w:rFonts w:hAnsi="??" w:cs="宋体" w:hint="eastAsia"/>
          <w:sz w:val="32"/>
          <w:szCs w:val="32"/>
        </w:rPr>
        <w:t>万元，</w:t>
      </w:r>
      <w:r w:rsidR="007C0C7E" w:rsidRPr="009958C6">
        <w:rPr>
          <w:rFonts w:hAnsi="??" w:cs="宋体" w:hint="eastAsia"/>
          <w:sz w:val="32"/>
          <w:szCs w:val="32"/>
        </w:rPr>
        <w:t>减少7.35</w:t>
      </w:r>
      <w:r w:rsidRPr="009958C6">
        <w:rPr>
          <w:rFonts w:hAnsi="??" w:cs="宋体" w:hint="eastAsia"/>
          <w:sz w:val="32"/>
          <w:szCs w:val="32"/>
        </w:rPr>
        <w:t>%。</w:t>
      </w:r>
      <w:r w:rsidRPr="009958C6">
        <w:rPr>
          <w:rFonts w:hAnsi="??" w:cs="宋体" w:hint="eastAsia"/>
          <w:sz w:val="32"/>
          <w:szCs w:val="32"/>
        </w:rPr>
        <w:br/>
      </w:r>
      <w:r>
        <w:rPr>
          <w:rFonts w:ascii="??" w:eastAsia="宋体" w:hAnsi="??" w:cs="宋体" w:hint="eastAsia"/>
          <w:sz w:val="32"/>
          <w:szCs w:val="32"/>
        </w:rPr>
        <w:t xml:space="preserve">　</w:t>
      </w:r>
      <w:r w:rsidRPr="009958C6">
        <w:rPr>
          <w:rFonts w:ascii="楷体" w:eastAsia="楷体" w:hAnsi="楷体" w:cs="宋体" w:hint="eastAsia"/>
          <w:sz w:val="32"/>
          <w:szCs w:val="32"/>
        </w:rPr>
        <w:t>（二）政府采购情况</w:t>
      </w:r>
      <w:r w:rsidRPr="009958C6">
        <w:rPr>
          <w:rFonts w:ascii="楷体" w:eastAsia="楷体" w:hAnsi="楷体" w:cs="宋体"/>
          <w:sz w:val="32"/>
          <w:szCs w:val="32"/>
        </w:rPr>
        <w:br/>
      </w:r>
      <w:r>
        <w:rPr>
          <w:rFonts w:ascii="??" w:eastAsia="宋体" w:hAnsi="??" w:cs="宋体"/>
          <w:sz w:val="32"/>
          <w:szCs w:val="32"/>
        </w:rPr>
        <w:t xml:space="preserve">  </w:t>
      </w:r>
      <w:r w:rsidRPr="009958C6">
        <w:rPr>
          <w:rFonts w:hAnsi="??" w:cs="宋体" w:hint="eastAsia"/>
          <w:sz w:val="32"/>
          <w:szCs w:val="32"/>
        </w:rPr>
        <w:t xml:space="preserve">　</w:t>
      </w:r>
      <w:r w:rsidR="009958C6">
        <w:rPr>
          <w:rFonts w:hAnsi="??" w:cs="宋体" w:hint="eastAsia"/>
          <w:sz w:val="32"/>
          <w:szCs w:val="32"/>
        </w:rPr>
        <w:t xml:space="preserve">　</w:t>
      </w:r>
      <w:r w:rsidRPr="009958C6">
        <w:rPr>
          <w:rFonts w:hAnsi="??" w:cs="宋体" w:hint="eastAsia"/>
          <w:sz w:val="32"/>
          <w:szCs w:val="32"/>
        </w:rPr>
        <w:t>202</w:t>
      </w:r>
      <w:r w:rsidR="007C0C7E" w:rsidRPr="009958C6">
        <w:rPr>
          <w:rFonts w:hAnsi="??" w:cs="宋体" w:hint="eastAsia"/>
          <w:sz w:val="32"/>
          <w:szCs w:val="32"/>
        </w:rPr>
        <w:t>5</w:t>
      </w:r>
      <w:r w:rsidRPr="009958C6">
        <w:rPr>
          <w:rFonts w:hAnsi="??" w:cs="宋体" w:hint="eastAsia"/>
          <w:sz w:val="32"/>
          <w:szCs w:val="32"/>
        </w:rPr>
        <w:t>年阿坝州藏文编译局安排政府采购预算</w:t>
      </w:r>
      <w:r w:rsidR="007C0C7E" w:rsidRPr="009958C6">
        <w:rPr>
          <w:rFonts w:hAnsi="??" w:cs="宋体" w:hint="eastAsia"/>
          <w:sz w:val="32"/>
          <w:szCs w:val="32"/>
        </w:rPr>
        <w:t>20</w:t>
      </w:r>
      <w:r w:rsidRPr="009958C6">
        <w:rPr>
          <w:rFonts w:hAnsi="??" w:cs="宋体" w:hint="eastAsia"/>
          <w:sz w:val="32"/>
          <w:szCs w:val="32"/>
        </w:rPr>
        <w:t>万元，主要用于：</w:t>
      </w:r>
      <w:r w:rsidR="007C0C7E" w:rsidRPr="009958C6">
        <w:rPr>
          <w:rFonts w:hAnsi="??" w:cs="宋体" w:hint="eastAsia"/>
          <w:sz w:val="32"/>
          <w:szCs w:val="32"/>
        </w:rPr>
        <w:t>藏文书籍出版</w:t>
      </w:r>
    </w:p>
    <w:p w:rsidR="00D27898" w:rsidRPr="009958C6" w:rsidRDefault="00D27898" w:rsidP="007C0C7E">
      <w:pPr>
        <w:pStyle w:val="10"/>
        <w:spacing w:line="360" w:lineRule="auto"/>
        <w:rPr>
          <w:rFonts w:ascii="楷体" w:eastAsia="楷体" w:hAnsi="楷体" w:cs="宋体"/>
          <w:sz w:val="32"/>
          <w:szCs w:val="32"/>
        </w:rPr>
      </w:pPr>
      <w:r>
        <w:rPr>
          <w:rFonts w:ascii="??" w:eastAsia="宋体" w:hAnsi="??" w:cs="宋体" w:hint="eastAsia"/>
          <w:sz w:val="32"/>
          <w:szCs w:val="32"/>
        </w:rPr>
        <w:t xml:space="preserve">　</w:t>
      </w:r>
      <w:r w:rsidRPr="009958C6">
        <w:rPr>
          <w:rFonts w:ascii="楷体" w:eastAsia="楷体" w:hAnsi="楷体" w:cs="宋体" w:hint="eastAsia"/>
          <w:sz w:val="32"/>
          <w:szCs w:val="32"/>
        </w:rPr>
        <w:t>（三）国有资产占有使用情况</w:t>
      </w:r>
    </w:p>
    <w:p w:rsidR="007C0C7E" w:rsidRPr="009958C6" w:rsidRDefault="00D27898" w:rsidP="00D27898">
      <w:pPr>
        <w:pStyle w:val="10"/>
        <w:spacing w:before="0" w:line="360" w:lineRule="auto"/>
        <w:ind w:firstLine="630"/>
        <w:rPr>
          <w:rFonts w:hAnsi="??" w:cs="宋体" w:hint="eastAsia"/>
          <w:sz w:val="32"/>
          <w:szCs w:val="32"/>
        </w:rPr>
      </w:pPr>
      <w:r w:rsidRPr="009958C6">
        <w:rPr>
          <w:rFonts w:hAnsi="??" w:cs="宋体" w:hint="eastAsia"/>
          <w:sz w:val="32"/>
          <w:szCs w:val="32"/>
        </w:rPr>
        <w:t>截止2023年12月31日，阿坝州藏文编译局共有固定资产</w:t>
      </w:r>
      <w:r w:rsidR="007C0C7E" w:rsidRPr="009958C6">
        <w:rPr>
          <w:rFonts w:hAnsi="??" w:cs="宋体" w:hint="eastAsia"/>
          <w:sz w:val="32"/>
          <w:szCs w:val="32"/>
        </w:rPr>
        <w:t>500.37</w:t>
      </w:r>
      <w:r w:rsidRPr="009958C6">
        <w:rPr>
          <w:rFonts w:hAnsi="??" w:cs="宋体" w:hint="eastAsia"/>
          <w:sz w:val="32"/>
          <w:szCs w:val="32"/>
        </w:rPr>
        <w:t>万元.</w:t>
      </w:r>
    </w:p>
    <w:p w:rsidR="00D27898" w:rsidRPr="009958C6" w:rsidRDefault="00D27898" w:rsidP="00D27898">
      <w:pPr>
        <w:pStyle w:val="10"/>
        <w:spacing w:before="0" w:line="360" w:lineRule="auto"/>
        <w:ind w:firstLine="630"/>
        <w:rPr>
          <w:rFonts w:ascii="楷体" w:eastAsia="楷体" w:hAnsi="楷体" w:cs="宋体"/>
          <w:sz w:val="32"/>
          <w:szCs w:val="32"/>
        </w:rPr>
      </w:pPr>
      <w:r w:rsidRPr="009958C6">
        <w:rPr>
          <w:rFonts w:ascii="楷体" w:eastAsia="楷体" w:hAnsi="楷体" w:cs="宋体" w:hint="eastAsia"/>
          <w:sz w:val="32"/>
          <w:szCs w:val="32"/>
        </w:rPr>
        <w:t xml:space="preserve">（四）绩效目标设置情况　</w:t>
      </w:r>
    </w:p>
    <w:p w:rsidR="007C0C7E" w:rsidRPr="009958C6" w:rsidRDefault="00D27898" w:rsidP="007C0C7E">
      <w:pPr>
        <w:ind w:firstLineChars="200" w:firstLine="640"/>
        <w:rPr>
          <w:rFonts w:ascii="仿宋_GB2312" w:eastAsia="仿宋_GB2312" w:hint="eastAsia"/>
          <w:sz w:val="32"/>
          <w:szCs w:val="32"/>
        </w:rPr>
      </w:pPr>
      <w:r w:rsidRPr="009958C6">
        <w:rPr>
          <w:rFonts w:ascii="仿宋_GB2312" w:eastAsia="仿宋_GB2312" w:hAnsi="??" w:cs="宋体" w:hint="eastAsia"/>
          <w:sz w:val="32"/>
          <w:szCs w:val="32"/>
        </w:rPr>
        <w:t>2025年阿坝州藏文编译局通用项目和专用项目均按要求实行绩效目标管理，涉及一般公共预算当年拨款</w:t>
      </w:r>
      <w:r w:rsidR="007C0C7E" w:rsidRPr="009958C6">
        <w:rPr>
          <w:rFonts w:ascii="仿宋_GB2312" w:eastAsia="仿宋_GB2312" w:hAnsi="??" w:cs="宋体" w:hint="eastAsia"/>
          <w:sz w:val="32"/>
          <w:szCs w:val="32"/>
        </w:rPr>
        <w:t>226.68</w:t>
      </w:r>
      <w:r w:rsidRPr="009958C6">
        <w:rPr>
          <w:rFonts w:ascii="仿宋_GB2312" w:eastAsia="仿宋_GB2312" w:hAnsi="??" w:cs="宋体" w:hint="eastAsia"/>
          <w:sz w:val="32"/>
          <w:szCs w:val="32"/>
        </w:rPr>
        <w:t>万元。</w:t>
      </w:r>
    </w:p>
    <w:p w:rsidR="006158D6" w:rsidRDefault="004D22BB" w:rsidP="007C0C7E">
      <w:pPr>
        <w:ind w:firstLineChars="200" w:firstLine="640"/>
        <w:rPr>
          <w:rFonts w:cs="仿宋_GB2312"/>
          <w:sz w:val="32"/>
          <w:szCs w:val="32"/>
        </w:rPr>
      </w:pPr>
      <w:r>
        <w:rPr>
          <w:rFonts w:ascii="黑体" w:eastAsia="黑体" w:hint="eastAsia"/>
          <w:sz w:val="32"/>
          <w:szCs w:val="32"/>
        </w:rPr>
        <w:t xml:space="preserve">十、名称解释 </w:t>
      </w:r>
      <w:r>
        <w:rPr>
          <w:rFonts w:cs="仿宋_GB2312" w:hint="eastAsia"/>
          <w:sz w:val="32"/>
          <w:szCs w:val="32"/>
        </w:rPr>
        <w:br/>
      </w:r>
      <w:r>
        <w:rPr>
          <w:rFonts w:ascii="??" w:hAnsi="??" w:cs="宋体" w:hint="eastAsia"/>
          <w:sz w:val="16"/>
        </w:rPr>
        <w:t xml:space="preserve">　　</w:t>
      </w:r>
      <w:r>
        <w:rPr>
          <w:rFonts w:ascii="??" w:hAnsi="??" w:cs="宋体" w:hint="eastAsia"/>
          <w:sz w:val="16"/>
        </w:rPr>
        <w:t xml:space="preserve">   </w:t>
      </w:r>
      <w:r>
        <w:rPr>
          <w:rFonts w:ascii="楷体" w:eastAsia="楷体" w:cs="仿宋_GB2312" w:hint="eastAsia"/>
          <w:sz w:val="32"/>
          <w:szCs w:val="32"/>
        </w:rPr>
        <w:t>（一）财政拨款收入</w:t>
      </w:r>
      <w:r>
        <w:rPr>
          <w:rFonts w:cs="仿宋_GB2312" w:hint="eastAsia"/>
          <w:sz w:val="32"/>
          <w:szCs w:val="32"/>
        </w:rPr>
        <w:t>：</w:t>
      </w:r>
      <w:r w:rsidRPr="00F60922">
        <w:rPr>
          <w:rFonts w:ascii="仿宋_GB2312" w:eastAsia="仿宋_GB2312" w:cs="仿宋_GB2312" w:hint="eastAsia"/>
          <w:sz w:val="32"/>
          <w:szCs w:val="32"/>
        </w:rPr>
        <w:t>指由财政拨款形成的部门收入。按现行管理制度，部门预算中反映的财政拨款仅包括一般公共预算拨款和政府性基金预算拨款。</w:t>
      </w:r>
      <w:r w:rsidRPr="00F60922">
        <w:rPr>
          <w:rFonts w:ascii="仿宋_GB2312" w:eastAsia="仿宋_GB2312" w:cs="仿宋_GB2312" w:hint="eastAsia"/>
          <w:sz w:val="32"/>
          <w:szCs w:val="32"/>
        </w:rPr>
        <w:br/>
      </w:r>
      <w:r>
        <w:rPr>
          <w:rFonts w:cs="仿宋_GB2312" w:hint="eastAsia"/>
          <w:sz w:val="32"/>
          <w:szCs w:val="32"/>
        </w:rPr>
        <w:t xml:space="preserve">　　</w:t>
      </w:r>
      <w:r>
        <w:rPr>
          <w:rFonts w:ascii="楷体" w:eastAsia="楷体" w:cs="仿宋_GB2312" w:hint="eastAsia"/>
          <w:sz w:val="32"/>
          <w:szCs w:val="32"/>
        </w:rPr>
        <w:t>（二）事业收入</w:t>
      </w:r>
      <w:r>
        <w:rPr>
          <w:rFonts w:cs="仿宋_GB2312" w:hint="eastAsia"/>
          <w:sz w:val="32"/>
          <w:szCs w:val="32"/>
        </w:rPr>
        <w:t>：</w:t>
      </w:r>
      <w:r w:rsidRPr="00F60922">
        <w:rPr>
          <w:rFonts w:ascii="仿宋_GB2312" w:eastAsia="仿宋_GB2312" w:cs="仿宋_GB2312" w:hint="eastAsia"/>
          <w:sz w:val="32"/>
          <w:szCs w:val="32"/>
        </w:rPr>
        <w:t>指所属事业单位开展专业业务活动及</w:t>
      </w:r>
      <w:r w:rsidRPr="00F60922">
        <w:rPr>
          <w:rFonts w:ascii="仿宋_GB2312" w:eastAsia="仿宋_GB2312" w:cs="仿宋_GB2312" w:hint="eastAsia"/>
          <w:sz w:val="32"/>
          <w:szCs w:val="32"/>
        </w:rPr>
        <w:lastRenderedPageBreak/>
        <w:t>辅助活动所取得的收入。</w:t>
      </w:r>
      <w:r w:rsidRPr="00F60922">
        <w:rPr>
          <w:rFonts w:ascii="仿宋_GB2312" w:eastAsia="仿宋_GB2312" w:cs="仿宋_GB2312" w:hint="eastAsia"/>
          <w:sz w:val="32"/>
          <w:szCs w:val="32"/>
        </w:rPr>
        <w:br/>
      </w:r>
      <w:r>
        <w:rPr>
          <w:rFonts w:cs="仿宋_GB2312" w:hint="eastAsia"/>
          <w:sz w:val="32"/>
          <w:szCs w:val="32"/>
        </w:rPr>
        <w:t xml:space="preserve">　　</w:t>
      </w:r>
      <w:r>
        <w:rPr>
          <w:rFonts w:ascii="楷体" w:eastAsia="楷体" w:cs="仿宋_GB2312" w:hint="eastAsia"/>
          <w:sz w:val="32"/>
          <w:szCs w:val="32"/>
        </w:rPr>
        <w:t>（三）事业单位经营收入</w:t>
      </w:r>
      <w:r>
        <w:rPr>
          <w:rFonts w:cs="仿宋_GB2312" w:hint="eastAsia"/>
          <w:sz w:val="32"/>
          <w:szCs w:val="32"/>
        </w:rPr>
        <w:t>：</w:t>
      </w:r>
      <w:r w:rsidRPr="00F60922">
        <w:rPr>
          <w:rFonts w:ascii="仿宋_GB2312" w:eastAsia="仿宋_GB2312" w:cs="仿宋_GB2312" w:hint="eastAsia"/>
          <w:sz w:val="32"/>
          <w:szCs w:val="32"/>
        </w:rPr>
        <w:t>指所属事业单位在专业业务活动及其辅助活动之外开展非独立核算经营活动取得的收</w:t>
      </w:r>
      <w:r>
        <w:rPr>
          <w:rFonts w:cs="仿宋_GB2312" w:hint="eastAsia"/>
          <w:sz w:val="32"/>
          <w:szCs w:val="32"/>
        </w:rPr>
        <w:t>入。</w:t>
      </w:r>
      <w:r>
        <w:rPr>
          <w:rFonts w:cs="仿宋_GB2312"/>
          <w:sz w:val="32"/>
          <w:szCs w:val="32"/>
        </w:rPr>
        <w:br/>
      </w:r>
      <w:r>
        <w:rPr>
          <w:rFonts w:cs="仿宋_GB2312" w:hint="eastAsia"/>
          <w:sz w:val="32"/>
          <w:szCs w:val="32"/>
        </w:rPr>
        <w:t xml:space="preserve">　</w:t>
      </w:r>
      <w:r>
        <w:rPr>
          <w:rFonts w:ascii="楷体" w:eastAsia="楷体" w:cs="仿宋_GB2312" w:hint="eastAsia"/>
          <w:sz w:val="32"/>
          <w:szCs w:val="32"/>
        </w:rPr>
        <w:t xml:space="preserve">　（四）其他收入</w:t>
      </w:r>
      <w:r>
        <w:rPr>
          <w:rFonts w:cs="仿宋_GB2312" w:hint="eastAsia"/>
          <w:sz w:val="32"/>
          <w:szCs w:val="32"/>
        </w:rPr>
        <w:t>：</w:t>
      </w:r>
      <w:r w:rsidRPr="00F60922">
        <w:rPr>
          <w:rFonts w:ascii="仿宋_GB2312" w:eastAsia="仿宋_GB2312" w:cs="仿宋_GB2312" w:hint="eastAsia"/>
          <w:sz w:val="32"/>
          <w:szCs w:val="32"/>
        </w:rPr>
        <w:t>指除上述</w:t>
      </w:r>
      <w:r w:rsidRPr="00F60922">
        <w:rPr>
          <w:rFonts w:ascii="仿宋_GB2312" w:eastAsia="仿宋_GB2312" w:cs="仿宋_GB2312"/>
          <w:sz w:val="32"/>
          <w:szCs w:val="32"/>
        </w:rPr>
        <w:t>“</w:t>
      </w:r>
      <w:r w:rsidRPr="00F60922">
        <w:rPr>
          <w:rFonts w:ascii="仿宋_GB2312" w:eastAsia="仿宋_GB2312" w:cs="仿宋_GB2312" w:hint="eastAsia"/>
          <w:sz w:val="32"/>
          <w:szCs w:val="32"/>
        </w:rPr>
        <w:t>财政拨款收入</w:t>
      </w:r>
      <w:r w:rsidRPr="00F60922">
        <w:rPr>
          <w:rFonts w:ascii="仿宋_GB2312" w:eastAsia="仿宋_GB2312" w:cs="仿宋_GB2312"/>
          <w:sz w:val="32"/>
          <w:szCs w:val="32"/>
        </w:rPr>
        <w:t>”</w:t>
      </w:r>
      <w:r w:rsidRPr="00F60922">
        <w:rPr>
          <w:rFonts w:ascii="仿宋_GB2312" w:eastAsia="仿宋_GB2312" w:cs="仿宋_GB2312" w:hint="eastAsia"/>
          <w:sz w:val="32"/>
          <w:szCs w:val="32"/>
        </w:rPr>
        <w:t>、</w:t>
      </w:r>
      <w:r w:rsidRPr="00F60922">
        <w:rPr>
          <w:rFonts w:ascii="仿宋_GB2312" w:eastAsia="仿宋_GB2312" w:cs="仿宋_GB2312"/>
          <w:sz w:val="32"/>
          <w:szCs w:val="32"/>
        </w:rPr>
        <w:t>“</w:t>
      </w:r>
      <w:r w:rsidRPr="00F60922">
        <w:rPr>
          <w:rFonts w:ascii="仿宋_GB2312" w:eastAsia="仿宋_GB2312" w:cs="仿宋_GB2312" w:hint="eastAsia"/>
          <w:sz w:val="32"/>
          <w:szCs w:val="32"/>
        </w:rPr>
        <w:t>事业收入</w:t>
      </w:r>
      <w:r w:rsidRPr="00F60922">
        <w:rPr>
          <w:rFonts w:ascii="仿宋_GB2312" w:eastAsia="仿宋_GB2312" w:cs="仿宋_GB2312"/>
          <w:sz w:val="32"/>
          <w:szCs w:val="32"/>
        </w:rPr>
        <w:t>”</w:t>
      </w:r>
      <w:r w:rsidRPr="00F60922">
        <w:rPr>
          <w:rFonts w:ascii="仿宋_GB2312" w:eastAsia="仿宋_GB2312" w:cs="仿宋_GB2312" w:hint="eastAsia"/>
          <w:sz w:val="32"/>
          <w:szCs w:val="32"/>
        </w:rPr>
        <w:t>、</w:t>
      </w:r>
      <w:r w:rsidRPr="00F60922">
        <w:rPr>
          <w:rFonts w:ascii="仿宋_GB2312" w:eastAsia="仿宋_GB2312" w:cs="仿宋_GB2312"/>
          <w:sz w:val="32"/>
          <w:szCs w:val="32"/>
        </w:rPr>
        <w:t>“</w:t>
      </w:r>
      <w:r w:rsidRPr="00F60922">
        <w:rPr>
          <w:rFonts w:ascii="仿宋_GB2312" w:eastAsia="仿宋_GB2312" w:cs="仿宋_GB2312" w:hint="eastAsia"/>
          <w:sz w:val="32"/>
          <w:szCs w:val="32"/>
        </w:rPr>
        <w:t>事业单位经营收入</w:t>
      </w:r>
      <w:r w:rsidRPr="00F60922">
        <w:rPr>
          <w:rFonts w:ascii="仿宋_GB2312" w:eastAsia="仿宋_GB2312" w:cs="仿宋_GB2312"/>
          <w:sz w:val="32"/>
          <w:szCs w:val="32"/>
        </w:rPr>
        <w:t>”</w:t>
      </w:r>
      <w:r w:rsidRPr="00F60922">
        <w:rPr>
          <w:rFonts w:ascii="仿宋_GB2312" w:eastAsia="仿宋_GB2312" w:cs="仿宋_GB2312" w:hint="eastAsia"/>
          <w:sz w:val="32"/>
          <w:szCs w:val="32"/>
        </w:rPr>
        <w:t>等以外的收入，主要是所属行政事业单位按规定动用的售房收入、存款利息收入等。</w:t>
      </w:r>
      <w:r w:rsidRPr="00F60922">
        <w:rPr>
          <w:rFonts w:ascii="仿宋_GB2312" w:eastAsia="仿宋_GB2312" w:cs="仿宋_GB2312"/>
          <w:sz w:val="32"/>
          <w:szCs w:val="32"/>
        </w:rPr>
        <w:br/>
      </w:r>
      <w:r>
        <w:rPr>
          <w:rFonts w:cs="仿宋_GB2312" w:hint="eastAsia"/>
          <w:sz w:val="32"/>
          <w:szCs w:val="32"/>
        </w:rPr>
        <w:t xml:space="preserve">　</w:t>
      </w:r>
      <w:r>
        <w:rPr>
          <w:rFonts w:ascii="楷体" w:eastAsia="楷体" w:cs="仿宋_GB2312" w:hint="eastAsia"/>
          <w:sz w:val="32"/>
          <w:szCs w:val="32"/>
        </w:rPr>
        <w:t xml:space="preserve">　（五）用事业基金弥补收支差额</w:t>
      </w:r>
      <w:r>
        <w:rPr>
          <w:rFonts w:cs="仿宋_GB2312" w:hint="eastAsia"/>
          <w:sz w:val="32"/>
          <w:szCs w:val="32"/>
        </w:rPr>
        <w:t>：</w:t>
      </w:r>
      <w:r w:rsidRPr="00F60922">
        <w:rPr>
          <w:rFonts w:ascii="仿宋_GB2312" w:eastAsia="仿宋_GB2312" w:cs="仿宋_GB2312" w:hint="eastAsia"/>
          <w:sz w:val="32"/>
          <w:szCs w:val="32"/>
        </w:rPr>
        <w:t>指所属事业单位在预计用当年的</w:t>
      </w:r>
      <w:r w:rsidRPr="00F60922">
        <w:rPr>
          <w:rFonts w:ascii="仿宋_GB2312" w:eastAsia="仿宋_GB2312" w:cs="仿宋_GB2312"/>
          <w:sz w:val="32"/>
          <w:szCs w:val="32"/>
        </w:rPr>
        <w:t>“</w:t>
      </w:r>
      <w:r w:rsidRPr="00F60922">
        <w:rPr>
          <w:rFonts w:ascii="仿宋_GB2312" w:eastAsia="仿宋_GB2312" w:cs="仿宋_GB2312" w:hint="eastAsia"/>
          <w:sz w:val="32"/>
          <w:szCs w:val="32"/>
        </w:rPr>
        <w:t>财政拨款收入</w:t>
      </w:r>
      <w:r w:rsidRPr="00F60922">
        <w:rPr>
          <w:rFonts w:ascii="仿宋_GB2312" w:eastAsia="仿宋_GB2312" w:cs="仿宋_GB2312"/>
          <w:sz w:val="32"/>
          <w:szCs w:val="32"/>
        </w:rPr>
        <w:t>”</w:t>
      </w:r>
      <w:r w:rsidRPr="00F60922">
        <w:rPr>
          <w:rFonts w:ascii="仿宋_GB2312" w:eastAsia="仿宋_GB2312" w:cs="仿宋_GB2312" w:hint="eastAsia"/>
          <w:sz w:val="32"/>
          <w:szCs w:val="32"/>
        </w:rPr>
        <w:t>、</w:t>
      </w:r>
      <w:r w:rsidRPr="00F60922">
        <w:rPr>
          <w:rFonts w:ascii="仿宋_GB2312" w:eastAsia="仿宋_GB2312" w:cs="仿宋_GB2312"/>
          <w:sz w:val="32"/>
          <w:szCs w:val="32"/>
        </w:rPr>
        <w:t>“</w:t>
      </w:r>
      <w:r w:rsidRPr="00F60922">
        <w:rPr>
          <w:rFonts w:ascii="仿宋_GB2312" w:eastAsia="仿宋_GB2312" w:cs="仿宋_GB2312" w:hint="eastAsia"/>
          <w:sz w:val="32"/>
          <w:szCs w:val="32"/>
        </w:rPr>
        <w:t>事业收入</w:t>
      </w:r>
      <w:r w:rsidRPr="00F60922">
        <w:rPr>
          <w:rFonts w:ascii="仿宋_GB2312" w:eastAsia="仿宋_GB2312" w:cs="仿宋_GB2312"/>
          <w:sz w:val="32"/>
          <w:szCs w:val="32"/>
        </w:rPr>
        <w:t>”</w:t>
      </w:r>
      <w:r w:rsidRPr="00F60922">
        <w:rPr>
          <w:rFonts w:ascii="仿宋_GB2312" w:eastAsia="仿宋_GB2312" w:cs="仿宋_GB2312" w:hint="eastAsia"/>
          <w:sz w:val="32"/>
          <w:szCs w:val="32"/>
        </w:rPr>
        <w:t>、</w:t>
      </w:r>
      <w:r w:rsidRPr="00F60922">
        <w:rPr>
          <w:rFonts w:ascii="仿宋_GB2312" w:eastAsia="仿宋_GB2312" w:cs="仿宋_GB2312"/>
          <w:sz w:val="32"/>
          <w:szCs w:val="32"/>
        </w:rPr>
        <w:t>“</w:t>
      </w:r>
      <w:r w:rsidRPr="00F60922">
        <w:rPr>
          <w:rFonts w:ascii="仿宋_GB2312" w:eastAsia="仿宋_GB2312" w:cs="仿宋_GB2312" w:hint="eastAsia"/>
          <w:sz w:val="32"/>
          <w:szCs w:val="32"/>
        </w:rPr>
        <w:t>事业单位经营收入</w:t>
      </w:r>
      <w:r w:rsidRPr="00F60922">
        <w:rPr>
          <w:rFonts w:ascii="仿宋_GB2312" w:eastAsia="仿宋_GB2312" w:cs="仿宋_GB2312"/>
          <w:sz w:val="32"/>
          <w:szCs w:val="32"/>
        </w:rPr>
        <w:t>”</w:t>
      </w:r>
      <w:r w:rsidRPr="00F60922">
        <w:rPr>
          <w:rFonts w:ascii="仿宋_GB2312" w:eastAsia="仿宋_GB2312" w:cs="仿宋_GB2312" w:hint="eastAsia"/>
          <w:sz w:val="32"/>
          <w:szCs w:val="32"/>
        </w:rPr>
        <w:t>、</w:t>
      </w:r>
      <w:r w:rsidRPr="00F60922">
        <w:rPr>
          <w:rFonts w:ascii="仿宋_GB2312" w:eastAsia="仿宋_GB2312" w:cs="仿宋_GB2312"/>
          <w:sz w:val="32"/>
          <w:szCs w:val="32"/>
        </w:rPr>
        <w:t>“</w:t>
      </w:r>
      <w:r w:rsidRPr="00F60922">
        <w:rPr>
          <w:rFonts w:ascii="仿宋_GB2312" w:eastAsia="仿宋_GB2312" w:cs="仿宋_GB2312" w:hint="eastAsia"/>
          <w:sz w:val="32"/>
          <w:szCs w:val="32"/>
        </w:rPr>
        <w:t>其他收入</w:t>
      </w:r>
      <w:r w:rsidRPr="00F60922">
        <w:rPr>
          <w:rFonts w:ascii="仿宋_GB2312" w:eastAsia="仿宋_GB2312" w:cs="仿宋_GB2312"/>
          <w:sz w:val="32"/>
          <w:szCs w:val="32"/>
        </w:rPr>
        <w:t>”</w:t>
      </w:r>
      <w:r w:rsidRPr="00F60922">
        <w:rPr>
          <w:rFonts w:ascii="仿宋_GB2312" w:eastAsia="仿宋_GB2312" w:cs="仿宋_GB2312" w:hint="eastAsia"/>
          <w:sz w:val="32"/>
          <w:szCs w:val="32"/>
        </w:rPr>
        <w:t>不足以安排当年支出的情况下，使用以前年度积累的事业基金弥补本年度收支缺口的资金。</w:t>
      </w:r>
      <w:r w:rsidRPr="00F60922">
        <w:rPr>
          <w:rFonts w:ascii="仿宋_GB2312" w:eastAsia="仿宋_GB2312" w:cs="仿宋_GB2312"/>
          <w:sz w:val="32"/>
          <w:szCs w:val="32"/>
        </w:rPr>
        <w:br/>
      </w:r>
      <w:r>
        <w:rPr>
          <w:rFonts w:cs="仿宋_GB2312" w:hint="eastAsia"/>
          <w:sz w:val="32"/>
          <w:szCs w:val="32"/>
        </w:rPr>
        <w:t xml:space="preserve">　</w:t>
      </w:r>
      <w:r>
        <w:rPr>
          <w:rFonts w:ascii="楷体" w:eastAsia="楷体" w:cs="仿宋_GB2312" w:hint="eastAsia"/>
          <w:sz w:val="32"/>
          <w:szCs w:val="32"/>
        </w:rPr>
        <w:t xml:space="preserve">　（六）上年结转</w:t>
      </w:r>
      <w:r>
        <w:rPr>
          <w:rFonts w:cs="仿宋_GB2312" w:hint="eastAsia"/>
          <w:sz w:val="32"/>
          <w:szCs w:val="32"/>
        </w:rPr>
        <w:t>：</w:t>
      </w:r>
      <w:r w:rsidRPr="00F60922">
        <w:rPr>
          <w:rFonts w:ascii="仿宋_GB2312" w:eastAsia="仿宋_GB2312" w:cs="仿宋_GB2312" w:hint="eastAsia"/>
          <w:sz w:val="32"/>
          <w:szCs w:val="32"/>
        </w:rPr>
        <w:t>指所属行政事业单位以前年度尚未完成、结转至本年按原规定用途继续使用的资金和以前年度已完成项目剩余资金经批准用于新用途使用的资金。</w:t>
      </w:r>
    </w:p>
    <w:p w:rsidR="006158D6" w:rsidRDefault="00CA7DAA" w:rsidP="007C0C7E">
      <w:pPr>
        <w:pStyle w:val="10"/>
        <w:spacing w:line="360" w:lineRule="auto"/>
        <w:ind w:firstLineChars="100" w:firstLine="320"/>
        <w:rPr>
          <w:rFonts w:cs="仿宋_GB2312"/>
          <w:sz w:val="32"/>
          <w:szCs w:val="32"/>
        </w:rPr>
      </w:pPr>
      <w:r w:rsidRPr="0053029E">
        <w:rPr>
          <w:rFonts w:ascii="??" w:eastAsia="宋体" w:hAnsi="??" w:cs="宋体" w:hint="eastAsia"/>
          <w:sz w:val="32"/>
          <w:szCs w:val="32"/>
        </w:rPr>
        <w:t xml:space="preserve">　</w:t>
      </w:r>
      <w:r w:rsidRPr="0053029E">
        <w:rPr>
          <w:rFonts w:ascii="??" w:eastAsia="宋体" w:hAnsi="??" w:cs="宋体" w:hint="eastAsia"/>
          <w:b/>
          <w:bCs/>
          <w:sz w:val="32"/>
          <w:szCs w:val="32"/>
        </w:rPr>
        <w:t xml:space="preserve">　</w:t>
      </w:r>
    </w:p>
    <w:sectPr w:rsidR="006158D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F19" w:rsidRDefault="00302F19">
      <w:r>
        <w:separator/>
      </w:r>
    </w:p>
  </w:endnote>
  <w:endnote w:type="continuationSeparator" w:id="0">
    <w:p w:rsidR="00302F19" w:rsidRDefault="00302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roman"/>
    <w:pitch w:val="variable"/>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922" w:rsidRDefault="00F60922">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0179864"/>
      <w:docPartObj>
        <w:docPartGallery w:val="Page Numbers (Bottom of Page)"/>
        <w:docPartUnique/>
      </w:docPartObj>
    </w:sdtPr>
    <w:sdtContent>
      <w:bookmarkStart w:id="0" w:name="_GoBack" w:displacedByCustomXml="prev"/>
      <w:bookmarkEnd w:id="0" w:displacedByCustomXml="prev"/>
      <w:p w:rsidR="00F60922" w:rsidRDefault="00F60922">
        <w:pPr>
          <w:pStyle w:val="a3"/>
          <w:jc w:val="center"/>
        </w:pPr>
        <w:r>
          <w:fldChar w:fldCharType="begin"/>
        </w:r>
        <w:r>
          <w:instrText>PAGE   \* MERGEFORMAT</w:instrText>
        </w:r>
        <w:r>
          <w:fldChar w:fldCharType="separate"/>
        </w:r>
        <w:r w:rsidRPr="00F60922">
          <w:rPr>
            <w:noProof/>
            <w:lang w:val="zh-CN"/>
          </w:rPr>
          <w:t>9</w:t>
        </w:r>
        <w:r>
          <w:fldChar w:fldCharType="end"/>
        </w:r>
      </w:p>
    </w:sdtContent>
  </w:sdt>
  <w:p w:rsidR="00F60922" w:rsidRDefault="00F60922">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922" w:rsidRDefault="00F6092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F19" w:rsidRDefault="00302F19">
      <w:r>
        <w:separator/>
      </w:r>
    </w:p>
  </w:footnote>
  <w:footnote w:type="continuationSeparator" w:id="0">
    <w:p w:rsidR="00302F19" w:rsidRDefault="00302F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922" w:rsidRDefault="00F6092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8D6" w:rsidRDefault="006158D6">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922" w:rsidRDefault="00F6092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03D20"/>
    <w:multiLevelType w:val="hybridMultilevel"/>
    <w:tmpl w:val="10C4A83C"/>
    <w:lvl w:ilvl="0" w:tplc="C16CDED6">
      <w:start w:val="2"/>
      <w:numFmt w:val="japaneseCounting"/>
      <w:lvlRestart w:val="0"/>
      <w:lvlText w:val="%1、"/>
      <w:lvlJc w:val="left"/>
      <w:pPr>
        <w:tabs>
          <w:tab w:val="num" w:pos="0"/>
        </w:tabs>
        <w:ind w:left="1360" w:hanging="720"/>
      </w:pPr>
      <w:rPr>
        <w:rFonts w:hint="default"/>
      </w:rPr>
    </w:lvl>
    <w:lvl w:ilvl="1" w:tplc="3C90CAC4">
      <w:start w:val="1"/>
      <w:numFmt w:val="lowerLetter"/>
      <w:lvlText w:val="%2)"/>
      <w:lvlJc w:val="left"/>
      <w:pPr>
        <w:tabs>
          <w:tab w:val="num" w:pos="0"/>
        </w:tabs>
        <w:ind w:left="1480" w:hanging="420"/>
      </w:pPr>
    </w:lvl>
    <w:lvl w:ilvl="2" w:tplc="485C7F58">
      <w:start w:val="1"/>
      <w:numFmt w:val="lowerRoman"/>
      <w:lvlText w:val="%3."/>
      <w:lvlJc w:val="right"/>
      <w:pPr>
        <w:tabs>
          <w:tab w:val="num" w:pos="0"/>
        </w:tabs>
        <w:ind w:left="1900" w:hanging="420"/>
      </w:pPr>
    </w:lvl>
    <w:lvl w:ilvl="3" w:tplc="EDA0B77E">
      <w:start w:val="1"/>
      <w:numFmt w:val="decimal"/>
      <w:lvlText w:val="%4."/>
      <w:lvlJc w:val="left"/>
      <w:pPr>
        <w:tabs>
          <w:tab w:val="num" w:pos="0"/>
        </w:tabs>
        <w:ind w:left="2320" w:hanging="420"/>
      </w:pPr>
    </w:lvl>
    <w:lvl w:ilvl="4" w:tplc="03C602AA">
      <w:start w:val="1"/>
      <w:numFmt w:val="lowerLetter"/>
      <w:lvlText w:val="%5)"/>
      <w:lvlJc w:val="left"/>
      <w:pPr>
        <w:tabs>
          <w:tab w:val="num" w:pos="0"/>
        </w:tabs>
        <w:ind w:left="2740" w:hanging="420"/>
      </w:pPr>
    </w:lvl>
    <w:lvl w:ilvl="5" w:tplc="7FF090A6">
      <w:start w:val="1"/>
      <w:numFmt w:val="lowerRoman"/>
      <w:lvlText w:val="%6."/>
      <w:lvlJc w:val="right"/>
      <w:pPr>
        <w:tabs>
          <w:tab w:val="num" w:pos="0"/>
        </w:tabs>
        <w:ind w:left="3160" w:hanging="420"/>
      </w:pPr>
    </w:lvl>
    <w:lvl w:ilvl="6" w:tplc="93D4A4A2">
      <w:start w:val="1"/>
      <w:numFmt w:val="decimal"/>
      <w:lvlText w:val="%7."/>
      <w:lvlJc w:val="left"/>
      <w:pPr>
        <w:tabs>
          <w:tab w:val="num" w:pos="0"/>
        </w:tabs>
        <w:ind w:left="3580" w:hanging="420"/>
      </w:pPr>
    </w:lvl>
    <w:lvl w:ilvl="7" w:tplc="58460C24">
      <w:start w:val="1"/>
      <w:numFmt w:val="lowerLetter"/>
      <w:lvlText w:val="%8)"/>
      <w:lvlJc w:val="left"/>
      <w:pPr>
        <w:tabs>
          <w:tab w:val="num" w:pos="0"/>
        </w:tabs>
        <w:ind w:left="4000" w:hanging="420"/>
      </w:pPr>
    </w:lvl>
    <w:lvl w:ilvl="8" w:tplc="105E439E">
      <w:start w:val="1"/>
      <w:numFmt w:val="lowerRoman"/>
      <w:lvlText w:val="%9."/>
      <w:lvlJc w:val="right"/>
      <w:pPr>
        <w:tabs>
          <w:tab w:val="num"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
  <w:rsids>
    <w:rsidRoot w:val="006158D6"/>
    <w:rsid w:val="000416D9"/>
    <w:rsid w:val="001E75E9"/>
    <w:rsid w:val="002D4393"/>
    <w:rsid w:val="00302F19"/>
    <w:rsid w:val="00403E7F"/>
    <w:rsid w:val="004D22BB"/>
    <w:rsid w:val="005430CE"/>
    <w:rsid w:val="006158D6"/>
    <w:rsid w:val="006447E0"/>
    <w:rsid w:val="00761DE6"/>
    <w:rsid w:val="0077688E"/>
    <w:rsid w:val="007C0C7E"/>
    <w:rsid w:val="007C7369"/>
    <w:rsid w:val="008B3D80"/>
    <w:rsid w:val="00904C93"/>
    <w:rsid w:val="009958C6"/>
    <w:rsid w:val="009D2F31"/>
    <w:rsid w:val="00B77F92"/>
    <w:rsid w:val="00CA7DAA"/>
    <w:rsid w:val="00D27898"/>
    <w:rsid w:val="00DD2F5D"/>
    <w:rsid w:val="00E251A0"/>
    <w:rsid w:val="00F60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hAnsi="Calibri"/>
      <w:kern w:val="2"/>
      <w:sz w:val="21"/>
      <w:szCs w:val="22"/>
    </w:rPr>
  </w:style>
  <w:style w:type="paragraph" w:styleId="1">
    <w:name w:val="heading 1"/>
    <w:basedOn w:val="a"/>
    <w:next w:val="a"/>
    <w:pPr>
      <w:keepNext/>
      <w:keepLines/>
      <w:spacing w:before="340" w:after="330" w:line="578" w:lineRule="auto"/>
      <w:outlineLvl w:val="0"/>
    </w:pPr>
    <w:rPr>
      <w:b/>
      <w:bCs/>
      <w:kern w:val="44"/>
      <w:sz w:val="44"/>
    </w:rPr>
  </w:style>
  <w:style w:type="paragraph" w:styleId="2">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List Paragraph"/>
    <w:basedOn w:val="a"/>
    <w:pPr>
      <w:ind w:firstLineChars="200" w:firstLine="200"/>
    </w:pPr>
  </w:style>
  <w:style w:type="paragraph" w:customStyle="1" w:styleId="10">
    <w:name w:val="正文文本1"/>
    <w:basedOn w:val="a"/>
    <w:uiPriority w:val="99"/>
    <w:pPr>
      <w:spacing w:before="93"/>
    </w:pPr>
    <w:rPr>
      <w:rFonts w:ascii="仿宋_GB2312" w:eastAsia="仿宋_GB2312"/>
      <w:kern w:val="0"/>
      <w:sz w:val="30"/>
      <w:szCs w:val="20"/>
    </w:rPr>
  </w:style>
  <w:style w:type="paragraph" w:customStyle="1" w:styleId="a6">
    <w:name w:val="文档正文"/>
    <w:basedOn w:val="a"/>
    <w:qFormat/>
    <w:rsid w:val="0077688E"/>
    <w:pPr>
      <w:adjustRightInd w:val="0"/>
      <w:spacing w:line="480" w:lineRule="atLeast"/>
      <w:textAlignment w:val="baseline"/>
    </w:pPr>
    <w:rPr>
      <w:rFonts w:ascii="Arial" w:eastAsia="方正小标宋简体" w:hAnsi="Arial"/>
      <w:szCs w:val="20"/>
    </w:rPr>
  </w:style>
  <w:style w:type="character" w:customStyle="1" w:styleId="Char">
    <w:name w:val="页脚 Char"/>
    <w:basedOn w:val="a0"/>
    <w:link w:val="a3"/>
    <w:uiPriority w:val="99"/>
    <w:rsid w:val="00F60922"/>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hAnsi="Calibri"/>
      <w:kern w:val="2"/>
      <w:sz w:val="21"/>
      <w:szCs w:val="22"/>
    </w:rPr>
  </w:style>
  <w:style w:type="paragraph" w:styleId="1">
    <w:name w:val="heading 1"/>
    <w:basedOn w:val="a"/>
    <w:next w:val="a"/>
    <w:pPr>
      <w:keepNext/>
      <w:keepLines/>
      <w:spacing w:before="340" w:after="330" w:line="578" w:lineRule="auto"/>
      <w:outlineLvl w:val="0"/>
    </w:pPr>
    <w:rPr>
      <w:b/>
      <w:bCs/>
      <w:kern w:val="44"/>
      <w:sz w:val="44"/>
    </w:rPr>
  </w:style>
  <w:style w:type="paragraph" w:styleId="2">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List Paragraph"/>
    <w:basedOn w:val="a"/>
    <w:pPr>
      <w:ind w:firstLineChars="200" w:firstLine="200"/>
    </w:pPr>
  </w:style>
  <w:style w:type="paragraph" w:customStyle="1" w:styleId="10">
    <w:name w:val="正文文本1"/>
    <w:basedOn w:val="a"/>
    <w:uiPriority w:val="99"/>
    <w:pPr>
      <w:spacing w:before="93"/>
    </w:pPr>
    <w:rPr>
      <w:rFonts w:ascii="仿宋_GB2312" w:eastAsia="仿宋_GB2312"/>
      <w:kern w:val="0"/>
      <w:sz w:val="30"/>
      <w:szCs w:val="20"/>
    </w:rPr>
  </w:style>
  <w:style w:type="paragraph" w:customStyle="1" w:styleId="a6">
    <w:name w:val="文档正文"/>
    <w:basedOn w:val="a"/>
    <w:qFormat/>
    <w:rsid w:val="0077688E"/>
    <w:pPr>
      <w:adjustRightInd w:val="0"/>
      <w:spacing w:line="480" w:lineRule="atLeast"/>
      <w:textAlignment w:val="baseline"/>
    </w:pPr>
    <w:rPr>
      <w:rFonts w:ascii="Arial" w:eastAsia="方正小标宋简体" w:hAnsi="Arial"/>
      <w:szCs w:val="20"/>
    </w:rPr>
  </w:style>
  <w:style w:type="character" w:customStyle="1" w:styleId="Char">
    <w:name w:val="页脚 Char"/>
    <w:basedOn w:val="a0"/>
    <w:link w:val="a3"/>
    <w:uiPriority w:val="99"/>
    <w:rsid w:val="00F60922"/>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9</Pages>
  <Words>541</Words>
  <Characters>3086</Characters>
  <Application>Microsoft Office Word</Application>
  <DocSecurity>0</DocSecurity>
  <Lines>25</Lines>
  <Paragraphs>7</Paragraphs>
  <ScaleCrop>false</ScaleCrop>
  <Company>P R C</Company>
  <LinksUpToDate>false</LinksUpToDate>
  <CharactersWithSpaces>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Windows User</cp:lastModifiedBy>
  <cp:revision>16</cp:revision>
  <cp:lastPrinted>2018-01-30T09:39:00Z</cp:lastPrinted>
  <dcterms:created xsi:type="dcterms:W3CDTF">2022-12-30T09:44:00Z</dcterms:created>
  <dcterms:modified xsi:type="dcterms:W3CDTF">2025-01-22T08:46:00Z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