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999" w:rsidRDefault="00767C77">
      <w:pPr>
        <w:rPr>
          <w:rFonts w:ascii="黑体" w:eastAsia="黑体"/>
          <w:sz w:val="32"/>
          <w:szCs w:val="32"/>
        </w:rPr>
      </w:pPr>
      <w:r>
        <w:rPr>
          <w:rFonts w:ascii="黑体" w:eastAsia="黑体"/>
          <w:sz w:val="32"/>
          <w:szCs w:val="32"/>
        </w:rPr>
        <w:t>附件</w:t>
      </w:r>
      <w:r>
        <w:rPr>
          <w:rFonts w:ascii="黑体" w:eastAsia="黑体" w:hint="eastAsia"/>
          <w:sz w:val="32"/>
          <w:szCs w:val="32"/>
        </w:rPr>
        <w:t>2</w:t>
      </w:r>
    </w:p>
    <w:p w:rsidR="008F1999" w:rsidRDefault="008F1999"/>
    <w:p w:rsidR="008F1999" w:rsidRDefault="008F1999"/>
    <w:p w:rsidR="008F1999" w:rsidRDefault="008F1999"/>
    <w:p w:rsidR="008F1999" w:rsidRDefault="008F1999">
      <w:pPr>
        <w:ind w:firstLineChars="500" w:firstLine="1050"/>
      </w:pPr>
    </w:p>
    <w:p w:rsidR="008F1999" w:rsidRDefault="008F1999">
      <w:pPr>
        <w:ind w:firstLineChars="500" w:firstLine="1050"/>
      </w:pPr>
    </w:p>
    <w:p w:rsidR="008F1999" w:rsidRDefault="008F1999">
      <w:pPr>
        <w:ind w:firstLineChars="400" w:firstLine="1760"/>
        <w:rPr>
          <w:rFonts w:ascii="黑体" w:eastAsia="黑体"/>
          <w:sz w:val="44"/>
          <w:szCs w:val="44"/>
        </w:rPr>
      </w:pPr>
    </w:p>
    <w:p w:rsidR="008F1999" w:rsidRDefault="008F1999">
      <w:pPr>
        <w:ind w:firstLineChars="400" w:firstLine="1760"/>
        <w:rPr>
          <w:rFonts w:ascii="黑体" w:eastAsia="黑体"/>
          <w:sz w:val="44"/>
          <w:szCs w:val="44"/>
        </w:rPr>
      </w:pPr>
    </w:p>
    <w:p w:rsidR="00CF2CB3" w:rsidRPr="00CF2CB3" w:rsidRDefault="00CF2CB3">
      <w:pPr>
        <w:jc w:val="center"/>
        <w:rPr>
          <w:rFonts w:ascii="黑体" w:eastAsia="黑体"/>
          <w:sz w:val="44"/>
          <w:szCs w:val="44"/>
        </w:rPr>
      </w:pPr>
      <w:r w:rsidRPr="00CF2CB3">
        <w:rPr>
          <w:rFonts w:ascii="黑体" w:eastAsia="黑体" w:hint="eastAsia"/>
          <w:sz w:val="44"/>
          <w:szCs w:val="44"/>
        </w:rPr>
        <w:t>阿坝州小金生态环境局</w:t>
      </w:r>
    </w:p>
    <w:p w:rsidR="008F1999" w:rsidRDefault="00767C77">
      <w:pPr>
        <w:jc w:val="center"/>
        <w:rPr>
          <w:rFonts w:ascii="黑体" w:eastAsia="黑体"/>
          <w:sz w:val="44"/>
          <w:szCs w:val="44"/>
        </w:rPr>
      </w:pPr>
      <w:r>
        <w:rPr>
          <w:rFonts w:ascii="黑体" w:eastAsia="黑体"/>
          <w:sz w:val="44"/>
          <w:szCs w:val="44"/>
        </w:rPr>
        <w:t>2025</w:t>
      </w:r>
      <w:r>
        <w:rPr>
          <w:rFonts w:ascii="黑体" w:eastAsia="黑体" w:hint="eastAsia"/>
          <w:sz w:val="44"/>
          <w:szCs w:val="44"/>
        </w:rPr>
        <w:t>年部门预算</w:t>
      </w:r>
    </w:p>
    <w:p w:rsidR="008F1999" w:rsidRDefault="008F1999">
      <w:pPr>
        <w:ind w:firstLineChars="400" w:firstLine="1760"/>
        <w:rPr>
          <w:rFonts w:ascii="黑体" w:eastAsia="黑体"/>
          <w:sz w:val="44"/>
          <w:szCs w:val="44"/>
        </w:rPr>
      </w:pPr>
      <w:bookmarkStart w:id="0" w:name="_GoBack"/>
      <w:bookmarkEnd w:id="0"/>
    </w:p>
    <w:p w:rsidR="008F1999" w:rsidRDefault="008F1999">
      <w:pPr>
        <w:ind w:firstLineChars="400" w:firstLine="1760"/>
        <w:rPr>
          <w:rFonts w:ascii="黑体" w:eastAsia="黑体"/>
          <w:sz w:val="44"/>
          <w:szCs w:val="44"/>
        </w:rPr>
      </w:pPr>
    </w:p>
    <w:p w:rsidR="008F1999" w:rsidRDefault="008F1999">
      <w:pPr>
        <w:ind w:firstLineChars="400" w:firstLine="1760"/>
        <w:rPr>
          <w:rFonts w:ascii="黑体" w:eastAsia="黑体"/>
          <w:sz w:val="44"/>
          <w:szCs w:val="44"/>
        </w:rPr>
      </w:pPr>
    </w:p>
    <w:p w:rsidR="008F1999" w:rsidRDefault="008F1999">
      <w:pPr>
        <w:ind w:firstLineChars="400" w:firstLine="1760"/>
        <w:rPr>
          <w:rFonts w:ascii="黑体" w:eastAsia="黑体"/>
          <w:sz w:val="44"/>
          <w:szCs w:val="44"/>
        </w:rPr>
      </w:pPr>
    </w:p>
    <w:p w:rsidR="008F1999" w:rsidRDefault="008F1999">
      <w:pPr>
        <w:ind w:firstLineChars="400" w:firstLine="1760"/>
        <w:rPr>
          <w:rFonts w:ascii="黑体" w:eastAsia="黑体"/>
          <w:sz w:val="44"/>
          <w:szCs w:val="44"/>
        </w:rPr>
      </w:pPr>
    </w:p>
    <w:p w:rsidR="008F1999" w:rsidRDefault="008F1999">
      <w:pPr>
        <w:ind w:firstLineChars="400" w:firstLine="1760"/>
        <w:rPr>
          <w:rFonts w:ascii="黑体" w:eastAsia="黑体"/>
          <w:sz w:val="44"/>
          <w:szCs w:val="44"/>
        </w:rPr>
      </w:pPr>
    </w:p>
    <w:p w:rsidR="008F1999" w:rsidRDefault="008F1999">
      <w:pPr>
        <w:ind w:firstLineChars="400" w:firstLine="1760"/>
        <w:rPr>
          <w:rFonts w:ascii="黑体" w:eastAsia="黑体"/>
          <w:sz w:val="44"/>
          <w:szCs w:val="44"/>
        </w:rPr>
      </w:pPr>
    </w:p>
    <w:p w:rsidR="008F1999" w:rsidRDefault="008F1999">
      <w:pPr>
        <w:ind w:firstLineChars="400" w:firstLine="1760"/>
        <w:rPr>
          <w:rFonts w:ascii="黑体" w:eastAsia="黑体"/>
          <w:sz w:val="44"/>
          <w:szCs w:val="44"/>
        </w:rPr>
      </w:pPr>
    </w:p>
    <w:p w:rsidR="008F1999" w:rsidRDefault="008F1999">
      <w:pPr>
        <w:ind w:firstLineChars="400" w:firstLine="1760"/>
        <w:rPr>
          <w:rFonts w:ascii="黑体" w:eastAsia="黑体"/>
          <w:sz w:val="44"/>
          <w:szCs w:val="44"/>
        </w:rPr>
      </w:pPr>
    </w:p>
    <w:p w:rsidR="008F1999" w:rsidRDefault="008F1999">
      <w:pPr>
        <w:ind w:firstLineChars="400" w:firstLine="1760"/>
        <w:rPr>
          <w:rFonts w:ascii="黑体" w:eastAsia="黑体"/>
          <w:sz w:val="44"/>
          <w:szCs w:val="44"/>
        </w:rPr>
      </w:pPr>
    </w:p>
    <w:p w:rsidR="008F1999" w:rsidRDefault="008F1999">
      <w:pPr>
        <w:ind w:firstLineChars="400" w:firstLine="1760"/>
        <w:rPr>
          <w:rFonts w:ascii="黑体" w:eastAsia="黑体"/>
          <w:sz w:val="44"/>
          <w:szCs w:val="44"/>
        </w:rPr>
      </w:pPr>
    </w:p>
    <w:p w:rsidR="008F1999" w:rsidRDefault="008F1999">
      <w:pPr>
        <w:ind w:firstLineChars="400" w:firstLine="1760"/>
        <w:rPr>
          <w:rFonts w:ascii="黑体" w:eastAsia="黑体"/>
          <w:sz w:val="44"/>
          <w:szCs w:val="44"/>
        </w:rPr>
      </w:pPr>
    </w:p>
    <w:p w:rsidR="008F1999" w:rsidRDefault="008F1999">
      <w:pPr>
        <w:ind w:firstLineChars="400" w:firstLine="1760"/>
        <w:rPr>
          <w:rFonts w:ascii="黑体" w:eastAsia="黑体"/>
          <w:sz w:val="44"/>
          <w:szCs w:val="44"/>
        </w:rPr>
      </w:pPr>
    </w:p>
    <w:p w:rsidR="008F1999" w:rsidRDefault="008F1999">
      <w:pPr>
        <w:ind w:firstLineChars="400" w:firstLine="1760"/>
        <w:rPr>
          <w:rFonts w:ascii="黑体" w:eastAsia="黑体"/>
          <w:sz w:val="44"/>
          <w:szCs w:val="44"/>
        </w:rPr>
      </w:pPr>
    </w:p>
    <w:p w:rsidR="008F1999" w:rsidRDefault="008F1999">
      <w:pPr>
        <w:rPr>
          <w:rFonts w:ascii="黑体" w:eastAsia="黑体"/>
          <w:sz w:val="44"/>
          <w:szCs w:val="44"/>
        </w:rPr>
      </w:pPr>
    </w:p>
    <w:p w:rsidR="008F1999" w:rsidRDefault="00767C77">
      <w:pPr>
        <w:ind w:firstLineChars="600" w:firstLine="3120"/>
        <w:rPr>
          <w:rFonts w:ascii="黑体" w:eastAsia="黑体"/>
          <w:sz w:val="52"/>
          <w:szCs w:val="52"/>
        </w:rPr>
      </w:pPr>
      <w:r>
        <w:rPr>
          <w:rFonts w:ascii="黑体" w:eastAsia="黑体" w:hint="eastAsia"/>
          <w:sz w:val="52"/>
          <w:szCs w:val="52"/>
        </w:rPr>
        <w:t>目录</w:t>
      </w:r>
    </w:p>
    <w:p w:rsidR="008F1999" w:rsidRDefault="008F1999">
      <w:pPr>
        <w:ind w:firstLineChars="700" w:firstLine="3080"/>
        <w:rPr>
          <w:rFonts w:ascii="黑体" w:eastAsia="黑体"/>
          <w:sz w:val="44"/>
          <w:szCs w:val="44"/>
        </w:rPr>
      </w:pPr>
    </w:p>
    <w:p w:rsidR="008F1999" w:rsidRDefault="00767C77">
      <w:pPr>
        <w:pStyle w:val="a5"/>
        <w:ind w:firstLineChars="0" w:firstLine="0"/>
        <w:rPr>
          <w:rFonts w:ascii="黑体" w:eastAsia="黑体"/>
          <w:sz w:val="32"/>
          <w:szCs w:val="32"/>
        </w:rPr>
      </w:pPr>
      <w:r>
        <w:rPr>
          <w:rFonts w:ascii="黑体" w:eastAsia="黑体" w:hint="eastAsia"/>
          <w:sz w:val="32"/>
          <w:szCs w:val="32"/>
        </w:rPr>
        <w:t>一、基本职能及主要工作</w:t>
      </w:r>
    </w:p>
    <w:p w:rsidR="008F1999" w:rsidRDefault="00767C77">
      <w:pPr>
        <w:rPr>
          <w:rFonts w:ascii="楷体" w:eastAsia="楷体"/>
          <w:sz w:val="32"/>
          <w:szCs w:val="32"/>
        </w:rPr>
      </w:pPr>
      <w:r>
        <w:rPr>
          <w:rFonts w:ascii="楷体" w:eastAsia="楷体" w:hint="eastAsia"/>
          <w:sz w:val="32"/>
          <w:szCs w:val="32"/>
        </w:rPr>
        <w:t>（一）部门职能简介</w:t>
      </w:r>
    </w:p>
    <w:p w:rsidR="008F1999" w:rsidRDefault="00767C77">
      <w:pPr>
        <w:rPr>
          <w:rFonts w:ascii="楷体" w:eastAsia="楷体"/>
          <w:sz w:val="32"/>
          <w:szCs w:val="32"/>
        </w:rPr>
      </w:pPr>
      <w:r>
        <w:rPr>
          <w:rFonts w:ascii="楷体" w:eastAsia="楷体" w:hint="eastAsia"/>
          <w:sz w:val="32"/>
          <w:szCs w:val="32"/>
        </w:rPr>
        <w:t>（二）</w:t>
      </w:r>
      <w:r>
        <w:rPr>
          <w:rFonts w:ascii="楷体" w:eastAsia="楷体"/>
          <w:sz w:val="32"/>
          <w:szCs w:val="32"/>
        </w:rPr>
        <w:t>2025</w:t>
      </w:r>
      <w:r>
        <w:rPr>
          <w:rFonts w:ascii="楷体" w:eastAsia="楷体" w:hint="eastAsia"/>
          <w:sz w:val="32"/>
          <w:szCs w:val="32"/>
        </w:rPr>
        <w:t>年重点工作</w:t>
      </w:r>
    </w:p>
    <w:p w:rsidR="008F1999" w:rsidRDefault="00767C77">
      <w:pPr>
        <w:rPr>
          <w:rFonts w:ascii="黑体" w:eastAsia="黑体"/>
          <w:sz w:val="32"/>
          <w:szCs w:val="32"/>
        </w:rPr>
      </w:pPr>
      <w:r>
        <w:rPr>
          <w:rFonts w:ascii="黑体" w:eastAsia="黑体" w:hint="eastAsia"/>
          <w:sz w:val="32"/>
          <w:szCs w:val="32"/>
        </w:rPr>
        <w:t>二、部门预算单位构成</w:t>
      </w:r>
    </w:p>
    <w:p w:rsidR="008F1999" w:rsidRDefault="00767C77">
      <w:pPr>
        <w:rPr>
          <w:rFonts w:ascii="黑体" w:eastAsia="黑体"/>
          <w:sz w:val="32"/>
          <w:szCs w:val="32"/>
        </w:rPr>
      </w:pPr>
      <w:r>
        <w:rPr>
          <w:rFonts w:ascii="黑体" w:eastAsia="黑体" w:hint="eastAsia"/>
          <w:sz w:val="32"/>
          <w:szCs w:val="32"/>
        </w:rPr>
        <w:t>三、收支预算情况说明</w:t>
      </w:r>
    </w:p>
    <w:p w:rsidR="008F1999" w:rsidRDefault="00767C77">
      <w:pPr>
        <w:rPr>
          <w:rFonts w:ascii="楷体" w:eastAsia="楷体"/>
          <w:sz w:val="32"/>
          <w:szCs w:val="32"/>
        </w:rPr>
      </w:pPr>
      <w:r>
        <w:rPr>
          <w:rFonts w:ascii="楷体" w:eastAsia="楷体" w:hint="eastAsia"/>
          <w:sz w:val="32"/>
          <w:szCs w:val="32"/>
        </w:rPr>
        <w:t>（一）收入预算情况</w:t>
      </w:r>
    </w:p>
    <w:p w:rsidR="008F1999" w:rsidRDefault="00767C77">
      <w:pPr>
        <w:rPr>
          <w:rFonts w:ascii="楷体" w:eastAsia="楷体"/>
          <w:sz w:val="32"/>
          <w:szCs w:val="32"/>
        </w:rPr>
      </w:pPr>
      <w:r>
        <w:rPr>
          <w:rFonts w:ascii="楷体" w:eastAsia="楷体" w:hint="eastAsia"/>
          <w:sz w:val="32"/>
          <w:szCs w:val="32"/>
        </w:rPr>
        <w:t>（二）支出预算情况</w:t>
      </w:r>
    </w:p>
    <w:p w:rsidR="008F1999" w:rsidRDefault="00767C77">
      <w:pPr>
        <w:rPr>
          <w:rFonts w:ascii="黑体" w:eastAsia="黑体"/>
          <w:sz w:val="32"/>
          <w:szCs w:val="32"/>
        </w:rPr>
      </w:pPr>
      <w:r>
        <w:rPr>
          <w:rFonts w:ascii="黑体" w:eastAsia="黑体" w:hint="eastAsia"/>
          <w:sz w:val="32"/>
          <w:szCs w:val="32"/>
        </w:rPr>
        <w:t>四、财政拨款收支预算情况说明</w:t>
      </w:r>
    </w:p>
    <w:p w:rsidR="008F1999" w:rsidRDefault="00767C77">
      <w:pPr>
        <w:rPr>
          <w:rFonts w:ascii="黑体" w:eastAsia="黑体"/>
          <w:sz w:val="32"/>
          <w:szCs w:val="32"/>
        </w:rPr>
      </w:pPr>
      <w:r>
        <w:rPr>
          <w:rFonts w:ascii="黑体" w:eastAsia="黑体" w:hint="eastAsia"/>
          <w:sz w:val="32"/>
          <w:szCs w:val="32"/>
        </w:rPr>
        <w:t>五、一般公共预算当年拨款情况说明</w:t>
      </w:r>
    </w:p>
    <w:p w:rsidR="008F1999" w:rsidRDefault="00767C77">
      <w:pPr>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hAnsi="??" w:cs="宋体"/>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rsidR="008F1999" w:rsidRDefault="008F1999">
      <w:pPr>
        <w:rPr>
          <w:rFonts w:ascii="黑体" w:eastAsia="黑体"/>
          <w:sz w:val="32"/>
          <w:szCs w:val="32"/>
        </w:rPr>
      </w:pPr>
    </w:p>
    <w:p w:rsidR="008F1999" w:rsidRDefault="008F1999">
      <w:pPr>
        <w:widowControl/>
        <w:shd w:val="clear" w:color="auto" w:fill="FFFFFF"/>
        <w:spacing w:before="100" w:beforeAutospacing="1" w:after="100" w:afterAutospacing="1" w:line="290" w:lineRule="atLeast"/>
        <w:ind w:right="300"/>
        <w:jc w:val="left"/>
        <w:rPr>
          <w:rFonts w:ascii="??" w:hAnsi="??" w:cs="宋体"/>
          <w:kern w:val="0"/>
          <w:sz w:val="12"/>
          <w:szCs w:val="12"/>
        </w:rPr>
      </w:pPr>
    </w:p>
    <w:p w:rsidR="008F1999" w:rsidRDefault="00767C77" w:rsidP="00CF2CB3">
      <w:pPr>
        <w:pStyle w:val="a5"/>
        <w:ind w:firstLine="640"/>
        <w:rPr>
          <w:rFonts w:ascii="黑体" w:eastAsia="黑体"/>
          <w:sz w:val="32"/>
          <w:szCs w:val="32"/>
        </w:rPr>
      </w:pPr>
      <w:r>
        <w:rPr>
          <w:rFonts w:ascii="黑体" w:eastAsia="黑体" w:hint="eastAsia"/>
          <w:sz w:val="32"/>
          <w:szCs w:val="32"/>
        </w:rPr>
        <w:lastRenderedPageBreak/>
        <w:t>一、基本职能及主要工作</w:t>
      </w:r>
    </w:p>
    <w:p w:rsidR="008F1999" w:rsidRDefault="00767C77">
      <w:pPr>
        <w:ind w:firstLineChars="200" w:firstLine="640"/>
        <w:rPr>
          <w:rFonts w:ascii="楷体" w:eastAsia="楷体"/>
          <w:sz w:val="32"/>
          <w:szCs w:val="32"/>
        </w:rPr>
      </w:pPr>
      <w:r>
        <w:rPr>
          <w:rFonts w:ascii="楷体" w:eastAsia="楷体" w:hint="eastAsia"/>
          <w:sz w:val="32"/>
          <w:szCs w:val="32"/>
        </w:rPr>
        <w:t>（一）部门职能简介</w:t>
      </w:r>
    </w:p>
    <w:p w:rsidR="00CF2CB3" w:rsidRPr="00F10588" w:rsidRDefault="00CF2CB3" w:rsidP="00CF2CB3">
      <w:pPr>
        <w:pStyle w:val="10"/>
        <w:spacing w:before="0" w:line="360" w:lineRule="auto"/>
        <w:ind w:firstLineChars="196" w:firstLine="627"/>
        <w:rPr>
          <w:rFonts w:hAnsi="黑体"/>
          <w:kern w:val="2"/>
          <w:sz w:val="32"/>
          <w:szCs w:val="32"/>
        </w:rPr>
      </w:pPr>
      <w:r w:rsidRPr="00F10588">
        <w:rPr>
          <w:rFonts w:hAnsi="黑体" w:hint="eastAsia"/>
          <w:kern w:val="2"/>
          <w:sz w:val="32"/>
          <w:szCs w:val="32"/>
        </w:rPr>
        <w:t>1.负责贯彻落实国家、省、州生态环境基本制度。组织编制县域环境功能区划，会同有关部门编制并监督实施重点区域、流域、饮用水水源地生态环境规划和水功能区划。</w:t>
      </w:r>
    </w:p>
    <w:p w:rsidR="00CF2CB3" w:rsidRPr="00F10588" w:rsidRDefault="00CF2CB3" w:rsidP="00CF2CB3">
      <w:pPr>
        <w:pStyle w:val="10"/>
        <w:spacing w:before="0" w:line="360" w:lineRule="auto"/>
        <w:ind w:firstLineChars="196" w:firstLine="627"/>
        <w:rPr>
          <w:rFonts w:hAnsi="黑体"/>
          <w:kern w:val="2"/>
          <w:sz w:val="32"/>
          <w:szCs w:val="32"/>
        </w:rPr>
      </w:pPr>
      <w:r w:rsidRPr="00F10588">
        <w:rPr>
          <w:rFonts w:hAnsi="黑体" w:hint="eastAsia"/>
          <w:kern w:val="2"/>
          <w:sz w:val="32"/>
          <w:szCs w:val="32"/>
        </w:rPr>
        <w:t>2.负责县域重大生态环境问题的统筹协调和监督管理。牵头协调对县突发生态环境事件和生态破坏事件的调查处理，指导协调各部门对重特大突发生态环境事件的应急、预警工作，实施生态环境损害赔偿制度。统筹协调辖区内重点区域、流域生态环境保护工作。</w:t>
      </w:r>
    </w:p>
    <w:p w:rsidR="00CF2CB3" w:rsidRPr="00F10588" w:rsidRDefault="00CF2CB3" w:rsidP="00CF2CB3">
      <w:pPr>
        <w:pStyle w:val="10"/>
        <w:spacing w:before="0" w:line="360" w:lineRule="auto"/>
        <w:ind w:firstLineChars="196" w:firstLine="627"/>
        <w:rPr>
          <w:rFonts w:hAnsi="黑体"/>
          <w:kern w:val="2"/>
          <w:sz w:val="32"/>
          <w:szCs w:val="32"/>
        </w:rPr>
      </w:pPr>
      <w:r w:rsidRPr="00F10588">
        <w:rPr>
          <w:rFonts w:hAnsi="黑体" w:hint="eastAsia"/>
          <w:kern w:val="2"/>
          <w:sz w:val="32"/>
          <w:szCs w:val="32"/>
        </w:rPr>
        <w:t>3.负责落实县域污染物减排工作。完成污染物减排任务，实施生态环境保护目标责任制。承担排污许可证相关工作。负责应对气候变化工作。</w:t>
      </w:r>
    </w:p>
    <w:p w:rsidR="00CF2CB3" w:rsidRPr="00F10588" w:rsidRDefault="00CF2CB3" w:rsidP="00CF2CB3">
      <w:pPr>
        <w:pStyle w:val="10"/>
        <w:spacing w:before="0" w:line="360" w:lineRule="auto"/>
        <w:ind w:firstLineChars="196" w:firstLine="627"/>
        <w:rPr>
          <w:rFonts w:hAnsi="黑体"/>
          <w:kern w:val="2"/>
          <w:sz w:val="32"/>
          <w:szCs w:val="32"/>
        </w:rPr>
      </w:pPr>
      <w:r w:rsidRPr="00F10588">
        <w:rPr>
          <w:rFonts w:hAnsi="黑体" w:hint="eastAsia"/>
          <w:kern w:val="2"/>
          <w:sz w:val="32"/>
          <w:szCs w:val="32"/>
        </w:rPr>
        <w:t>4.负责县域环境污染防治的监督管理。负责大气、水、土壤、噪声、光、恶臭、固体废物、化学品、机动车等的污染防治工作。</w:t>
      </w:r>
    </w:p>
    <w:p w:rsidR="00CF2CB3" w:rsidRPr="00F10588" w:rsidRDefault="00CF2CB3" w:rsidP="00CF2CB3">
      <w:pPr>
        <w:pStyle w:val="10"/>
        <w:spacing w:before="0" w:line="360" w:lineRule="auto"/>
        <w:ind w:firstLineChars="196" w:firstLine="627"/>
        <w:rPr>
          <w:rFonts w:hAnsi="黑体"/>
          <w:kern w:val="2"/>
          <w:sz w:val="32"/>
          <w:szCs w:val="32"/>
        </w:rPr>
      </w:pPr>
      <w:r w:rsidRPr="00F10588">
        <w:rPr>
          <w:rFonts w:hAnsi="黑体" w:hint="eastAsia"/>
          <w:kern w:val="2"/>
          <w:sz w:val="32"/>
          <w:szCs w:val="32"/>
        </w:rPr>
        <w:t>5.协调、监督生态保护修复工作。协调和监督农村生态环境保护，监督生物技术环境安全，组织协调生物多样性保护工作。参与生态保护补偿工作。</w:t>
      </w:r>
    </w:p>
    <w:p w:rsidR="00CF2CB3" w:rsidRPr="00F10588" w:rsidRDefault="00CF2CB3" w:rsidP="00CF2CB3">
      <w:pPr>
        <w:pStyle w:val="10"/>
        <w:spacing w:before="0" w:line="360" w:lineRule="auto"/>
        <w:ind w:firstLineChars="196" w:firstLine="627"/>
        <w:rPr>
          <w:rFonts w:hAnsi="黑体"/>
          <w:kern w:val="2"/>
          <w:sz w:val="32"/>
          <w:szCs w:val="32"/>
        </w:rPr>
      </w:pPr>
      <w:r w:rsidRPr="00F10588">
        <w:rPr>
          <w:rFonts w:hAnsi="黑体" w:hint="eastAsia"/>
          <w:kern w:val="2"/>
          <w:sz w:val="32"/>
          <w:szCs w:val="32"/>
        </w:rPr>
        <w:t>6.组织县域开展生态环境保护督察。建立健全生态环境保护督察制度，组织协调生态环境保护督察工作。</w:t>
      </w:r>
    </w:p>
    <w:p w:rsidR="00CF2CB3" w:rsidRPr="00F10588" w:rsidRDefault="00CF2CB3" w:rsidP="00CF2CB3">
      <w:pPr>
        <w:pStyle w:val="10"/>
        <w:spacing w:before="0" w:line="360" w:lineRule="auto"/>
        <w:ind w:firstLineChars="196" w:firstLine="627"/>
        <w:rPr>
          <w:rFonts w:hAnsi="黑体"/>
          <w:kern w:val="2"/>
          <w:sz w:val="32"/>
          <w:szCs w:val="32"/>
        </w:rPr>
      </w:pPr>
      <w:r w:rsidRPr="00F10588">
        <w:rPr>
          <w:rFonts w:hAnsi="黑体" w:hint="eastAsia"/>
          <w:kern w:val="2"/>
          <w:sz w:val="32"/>
          <w:szCs w:val="32"/>
        </w:rPr>
        <w:t>7.负责县域生态环境监督执法。组织开展生态环境保护</w:t>
      </w:r>
      <w:r w:rsidRPr="00F10588">
        <w:rPr>
          <w:rFonts w:hAnsi="黑体" w:hint="eastAsia"/>
          <w:kern w:val="2"/>
          <w:sz w:val="32"/>
          <w:szCs w:val="32"/>
        </w:rPr>
        <w:lastRenderedPageBreak/>
        <w:t>执法检查活动。开展态环境保护综合执法队伍建设和业务工作。</w:t>
      </w:r>
    </w:p>
    <w:p w:rsidR="00CF2CB3" w:rsidRPr="00F10588" w:rsidRDefault="00CF2CB3" w:rsidP="00CF2CB3">
      <w:pPr>
        <w:pStyle w:val="10"/>
        <w:spacing w:before="0" w:line="360" w:lineRule="auto"/>
        <w:ind w:firstLineChars="196" w:firstLine="627"/>
        <w:rPr>
          <w:rFonts w:hAnsi="黑体"/>
          <w:kern w:val="2"/>
          <w:sz w:val="32"/>
          <w:szCs w:val="32"/>
        </w:rPr>
      </w:pPr>
      <w:r w:rsidRPr="00F10588">
        <w:rPr>
          <w:rFonts w:hAnsi="黑体" w:hint="eastAsia"/>
          <w:kern w:val="2"/>
          <w:sz w:val="32"/>
          <w:szCs w:val="32"/>
        </w:rPr>
        <w:t>8.组织县域生态环境宣传教育工作，推动社会组织和公众参与生态环境保护。</w:t>
      </w:r>
    </w:p>
    <w:p w:rsidR="00CF2CB3" w:rsidRPr="00F10588" w:rsidRDefault="00CF2CB3" w:rsidP="00CF2CB3">
      <w:pPr>
        <w:pStyle w:val="10"/>
        <w:spacing w:before="0" w:line="360" w:lineRule="auto"/>
        <w:ind w:firstLineChars="196" w:firstLine="627"/>
        <w:rPr>
          <w:rFonts w:hAnsi="黑体"/>
          <w:kern w:val="2"/>
          <w:sz w:val="32"/>
          <w:szCs w:val="32"/>
        </w:rPr>
      </w:pPr>
      <w:r w:rsidRPr="00F10588">
        <w:rPr>
          <w:rFonts w:hAnsi="黑体" w:hint="eastAsia"/>
          <w:kern w:val="2"/>
          <w:sz w:val="32"/>
          <w:szCs w:val="32"/>
        </w:rPr>
        <w:t>9.完成州生态环境局交办的其他任务。</w:t>
      </w:r>
    </w:p>
    <w:p w:rsidR="008F1999" w:rsidRDefault="00767C77">
      <w:pPr>
        <w:ind w:firstLineChars="200" w:firstLine="640"/>
        <w:rPr>
          <w:rFonts w:ascii="楷体" w:eastAsia="楷体"/>
          <w:sz w:val="32"/>
          <w:szCs w:val="32"/>
        </w:rPr>
      </w:pPr>
      <w:r>
        <w:rPr>
          <w:rFonts w:ascii="楷体" w:eastAsia="楷体" w:hint="eastAsia"/>
          <w:sz w:val="32"/>
          <w:szCs w:val="32"/>
        </w:rPr>
        <w:t>（二）</w:t>
      </w:r>
      <w:r>
        <w:rPr>
          <w:rFonts w:ascii="楷体" w:eastAsia="楷体"/>
          <w:sz w:val="32"/>
          <w:szCs w:val="32"/>
        </w:rPr>
        <w:t>2025</w:t>
      </w:r>
      <w:r>
        <w:rPr>
          <w:rFonts w:ascii="楷体" w:eastAsia="楷体" w:hint="eastAsia"/>
          <w:sz w:val="32"/>
          <w:szCs w:val="32"/>
        </w:rPr>
        <w:t>年重点工作</w:t>
      </w:r>
    </w:p>
    <w:p w:rsidR="008F1999" w:rsidRPr="00E95E86" w:rsidRDefault="00E95E86" w:rsidP="00E95E86">
      <w:pPr>
        <w:spacing w:line="540" w:lineRule="exact"/>
        <w:ind w:firstLineChars="200" w:firstLine="643"/>
        <w:rPr>
          <w:rFonts w:ascii="仿宋_GB2312" w:eastAsia="仿宋_GB2312" w:hAnsi="黑体"/>
          <w:sz w:val="32"/>
          <w:szCs w:val="32"/>
        </w:rPr>
      </w:pPr>
      <w:r w:rsidRPr="00E95E86">
        <w:rPr>
          <w:rFonts w:ascii="仿宋_GB2312" w:eastAsia="仿宋_GB2312" w:hAnsi="黑体" w:hint="eastAsia"/>
          <w:b/>
          <w:sz w:val="32"/>
          <w:szCs w:val="32"/>
        </w:rPr>
        <w:t>一是</w:t>
      </w:r>
      <w:r w:rsidRPr="00E95E86">
        <w:rPr>
          <w:rFonts w:ascii="仿宋_GB2312" w:eastAsia="仿宋_GB2312" w:hAnsi="黑体" w:hint="eastAsia"/>
          <w:sz w:val="32"/>
          <w:szCs w:val="32"/>
        </w:rPr>
        <w:t>实施督察整改行动。</w:t>
      </w:r>
      <w:r w:rsidRPr="00E95E86">
        <w:rPr>
          <w:rFonts w:ascii="仿宋_GB2312" w:eastAsia="仿宋_GB2312" w:hAnsi="黑体" w:hint="eastAsia"/>
          <w:b/>
          <w:sz w:val="32"/>
          <w:szCs w:val="32"/>
        </w:rPr>
        <w:t>二是</w:t>
      </w:r>
      <w:r w:rsidRPr="00E95E86">
        <w:rPr>
          <w:rFonts w:ascii="仿宋_GB2312" w:eastAsia="仿宋_GB2312" w:hAnsi="黑体" w:hint="eastAsia"/>
          <w:sz w:val="32"/>
          <w:szCs w:val="32"/>
        </w:rPr>
        <w:t>抓实两项示范创建。</w:t>
      </w:r>
      <w:r w:rsidRPr="00E95E86">
        <w:rPr>
          <w:rFonts w:ascii="仿宋_GB2312" w:eastAsia="仿宋_GB2312" w:hAnsi="黑体" w:hint="eastAsia"/>
          <w:b/>
          <w:sz w:val="32"/>
          <w:szCs w:val="32"/>
        </w:rPr>
        <w:t>三是</w:t>
      </w:r>
      <w:r w:rsidRPr="00E95E86">
        <w:rPr>
          <w:rFonts w:ascii="仿宋_GB2312" w:eastAsia="仿宋_GB2312" w:hAnsi="黑体" w:hint="eastAsia"/>
          <w:sz w:val="32"/>
          <w:szCs w:val="32"/>
        </w:rPr>
        <w:t>持续打好三大攻坚战。</w:t>
      </w:r>
      <w:r w:rsidRPr="00E95E86">
        <w:rPr>
          <w:rFonts w:ascii="仿宋_GB2312" w:eastAsia="仿宋_GB2312" w:hAnsi="黑体" w:hint="eastAsia"/>
          <w:b/>
          <w:sz w:val="32"/>
          <w:szCs w:val="32"/>
        </w:rPr>
        <w:t>四是</w:t>
      </w:r>
      <w:r w:rsidRPr="00E95E86">
        <w:rPr>
          <w:rFonts w:ascii="仿宋_GB2312" w:eastAsia="仿宋_GB2312" w:hAnsi="黑体" w:hint="eastAsia"/>
          <w:sz w:val="32"/>
          <w:szCs w:val="32"/>
        </w:rPr>
        <w:t>着力提升四大能力。主要是着力提升环境监测能力、</w:t>
      </w:r>
      <w:r w:rsidR="004D5963">
        <w:rPr>
          <w:rFonts w:ascii="仿宋_GB2312" w:eastAsia="仿宋_GB2312" w:hAnsi="黑体" w:hint="eastAsia"/>
          <w:sz w:val="32"/>
          <w:szCs w:val="32"/>
        </w:rPr>
        <w:t>执</w:t>
      </w:r>
      <w:r w:rsidRPr="00E95E86">
        <w:rPr>
          <w:rFonts w:ascii="仿宋_GB2312" w:eastAsia="仿宋_GB2312" w:hAnsi="黑体" w:hint="eastAsia"/>
          <w:sz w:val="32"/>
          <w:szCs w:val="32"/>
        </w:rPr>
        <w:t>法人员专业能力、服务发展能力和协同合作能力。</w:t>
      </w:r>
    </w:p>
    <w:p w:rsidR="008F1999" w:rsidRDefault="00767C77">
      <w:pPr>
        <w:pStyle w:val="a5"/>
        <w:numPr>
          <w:ilvl w:val="0"/>
          <w:numId w:val="1"/>
        </w:numPr>
        <w:ind w:firstLineChars="0"/>
        <w:rPr>
          <w:rFonts w:ascii="黑体" w:eastAsia="黑体"/>
          <w:sz w:val="32"/>
          <w:szCs w:val="32"/>
        </w:rPr>
      </w:pPr>
      <w:r>
        <w:rPr>
          <w:rFonts w:ascii="黑体" w:eastAsia="黑体" w:hint="eastAsia"/>
          <w:sz w:val="32"/>
          <w:szCs w:val="32"/>
        </w:rPr>
        <w:t>部门预算单位构成</w:t>
      </w:r>
    </w:p>
    <w:p w:rsidR="00CF2CB3" w:rsidRPr="00E95E86" w:rsidRDefault="004D5963" w:rsidP="00CF2CB3">
      <w:pPr>
        <w:pStyle w:val="10"/>
        <w:spacing w:before="0" w:line="360" w:lineRule="auto"/>
        <w:ind w:firstLineChars="200" w:firstLine="640"/>
        <w:rPr>
          <w:rFonts w:hAnsi="黑体"/>
          <w:kern w:val="2"/>
          <w:sz w:val="32"/>
          <w:szCs w:val="32"/>
        </w:rPr>
      </w:pPr>
      <w:r>
        <w:rPr>
          <w:rFonts w:hAnsi="黑体" w:hint="eastAsia"/>
          <w:kern w:val="2"/>
          <w:sz w:val="32"/>
          <w:szCs w:val="32"/>
        </w:rPr>
        <w:t>阿坝州小金生态环境局属一级预算单位，</w:t>
      </w:r>
      <w:r w:rsidR="00CF2CB3" w:rsidRPr="00E95E86">
        <w:rPr>
          <w:rFonts w:hAnsi="黑体" w:hint="eastAsia"/>
          <w:kern w:val="2"/>
          <w:sz w:val="32"/>
          <w:szCs w:val="32"/>
        </w:rPr>
        <w:t>内设机构4个。总编制</w:t>
      </w:r>
      <w:r>
        <w:rPr>
          <w:rFonts w:hAnsi="黑体" w:hint="eastAsia"/>
          <w:kern w:val="2"/>
          <w:sz w:val="32"/>
          <w:szCs w:val="32"/>
        </w:rPr>
        <w:t>15</w:t>
      </w:r>
      <w:r w:rsidR="00CF2CB3" w:rsidRPr="00E95E86">
        <w:rPr>
          <w:rFonts w:hAnsi="黑体" w:hint="eastAsia"/>
          <w:kern w:val="2"/>
          <w:sz w:val="32"/>
          <w:szCs w:val="32"/>
        </w:rPr>
        <w:t>名，其中：行政编制3名，参照公务员法管理的事业编制12名。在职人员总数</w:t>
      </w:r>
      <w:r>
        <w:rPr>
          <w:rFonts w:hAnsi="黑体" w:hint="eastAsia"/>
          <w:kern w:val="2"/>
          <w:sz w:val="32"/>
          <w:szCs w:val="32"/>
        </w:rPr>
        <w:t>11</w:t>
      </w:r>
      <w:r w:rsidR="00CF2CB3" w:rsidRPr="00E95E86">
        <w:rPr>
          <w:rFonts w:hAnsi="黑体" w:hint="eastAsia"/>
          <w:kern w:val="2"/>
          <w:sz w:val="32"/>
          <w:szCs w:val="32"/>
        </w:rPr>
        <w:t>名，其中：行政人员3名，参照公务员法管理的事业人员8名；离休人员0人，退休人0人；编外长期聘用的人员3名。</w:t>
      </w:r>
    </w:p>
    <w:p w:rsidR="008F1999" w:rsidRDefault="00767C77">
      <w:pPr>
        <w:pStyle w:val="a5"/>
        <w:ind w:left="720" w:firstLineChars="0" w:firstLine="0"/>
        <w:rPr>
          <w:rFonts w:ascii="黑体" w:eastAsia="黑体"/>
          <w:sz w:val="32"/>
          <w:szCs w:val="32"/>
        </w:rPr>
      </w:pPr>
      <w:r>
        <w:rPr>
          <w:rFonts w:ascii="黑体" w:eastAsia="黑体" w:hint="eastAsia"/>
          <w:sz w:val="32"/>
          <w:szCs w:val="32"/>
        </w:rPr>
        <w:t>三、收支预算情况说明</w:t>
      </w:r>
    </w:p>
    <w:p w:rsidR="00CF2CB3" w:rsidRPr="00F10588" w:rsidRDefault="00CF2CB3" w:rsidP="00CF2CB3">
      <w:pPr>
        <w:pStyle w:val="10"/>
        <w:spacing w:before="0" w:line="360" w:lineRule="auto"/>
        <w:ind w:firstLineChars="196" w:firstLine="627"/>
        <w:rPr>
          <w:rFonts w:hAnsi="黑体"/>
          <w:kern w:val="2"/>
          <w:sz w:val="32"/>
          <w:szCs w:val="32"/>
        </w:rPr>
      </w:pPr>
      <w:r w:rsidRPr="00F10588">
        <w:rPr>
          <w:rFonts w:hAnsi="黑体" w:hint="eastAsia"/>
          <w:kern w:val="2"/>
          <w:sz w:val="32"/>
          <w:szCs w:val="32"/>
        </w:rPr>
        <w:t>按照综合预算的原则，阿坝州小金生态环境局所有收入和支出均纳入部门预算管理。收入包括：一般公共预算拨款收入</w:t>
      </w:r>
      <w:r w:rsidR="007E49EE">
        <w:rPr>
          <w:rFonts w:hAnsi="黑体" w:hint="eastAsia"/>
          <w:kern w:val="2"/>
          <w:sz w:val="32"/>
          <w:szCs w:val="32"/>
        </w:rPr>
        <w:t>244.09</w:t>
      </w:r>
      <w:r w:rsidRPr="00F10588">
        <w:rPr>
          <w:rFonts w:hAnsi="黑体" w:hint="eastAsia"/>
          <w:kern w:val="2"/>
          <w:sz w:val="32"/>
          <w:szCs w:val="32"/>
        </w:rPr>
        <w:t>万元，事业收入0万元，其他收入0万元，上年结转0万元；支出包括：</w:t>
      </w:r>
      <w:r w:rsidR="005C1384" w:rsidRPr="005C1384">
        <w:rPr>
          <w:rFonts w:hAnsi="黑体" w:hint="eastAsia"/>
          <w:kern w:val="2"/>
          <w:sz w:val="32"/>
          <w:szCs w:val="32"/>
        </w:rPr>
        <w:t>一般公共服务支出0万元,</w:t>
      </w:r>
      <w:r w:rsidR="005C1384" w:rsidRPr="005C1384">
        <w:rPr>
          <w:rFonts w:hAnsi="黑体" w:hint="eastAsia"/>
          <w:sz w:val="32"/>
          <w:szCs w:val="32"/>
        </w:rPr>
        <w:t xml:space="preserve"> </w:t>
      </w:r>
      <w:r w:rsidR="005C1384" w:rsidRPr="005C1384">
        <w:rPr>
          <w:rFonts w:hAnsi="黑体" w:hint="eastAsia"/>
          <w:kern w:val="2"/>
          <w:sz w:val="32"/>
          <w:szCs w:val="32"/>
        </w:rPr>
        <w:t>节能环保支出180.02万元，文化体育与传媒支出0万元，社会保障和就业支出34.68万元，卫生健康支出支出12.5万元，</w:t>
      </w:r>
      <w:r w:rsidR="005C1384" w:rsidRPr="005C1384">
        <w:rPr>
          <w:rFonts w:hAnsi="黑体" w:hint="eastAsia"/>
          <w:kern w:val="2"/>
          <w:sz w:val="32"/>
          <w:szCs w:val="32"/>
        </w:rPr>
        <w:lastRenderedPageBreak/>
        <w:t>住房保障支出16.89万元。</w:t>
      </w:r>
      <w:r w:rsidRPr="00F10588">
        <w:rPr>
          <w:rFonts w:hAnsi="黑体" w:hint="eastAsia"/>
          <w:kern w:val="2"/>
          <w:sz w:val="32"/>
          <w:szCs w:val="32"/>
        </w:rPr>
        <w:t>阿坝州小金生态环境局</w:t>
      </w:r>
      <w:r w:rsidRPr="00F10588">
        <w:rPr>
          <w:rFonts w:hAnsi="黑体"/>
          <w:kern w:val="2"/>
          <w:sz w:val="32"/>
          <w:szCs w:val="32"/>
        </w:rPr>
        <w:t>202</w:t>
      </w:r>
      <w:r w:rsidR="005C1384">
        <w:rPr>
          <w:rFonts w:hAnsi="黑体" w:hint="eastAsia"/>
          <w:kern w:val="2"/>
          <w:sz w:val="32"/>
          <w:szCs w:val="32"/>
        </w:rPr>
        <w:t>5</w:t>
      </w:r>
      <w:r w:rsidRPr="00F10588">
        <w:rPr>
          <w:rFonts w:hAnsi="黑体"/>
          <w:kern w:val="2"/>
          <w:sz w:val="32"/>
          <w:szCs w:val="32"/>
        </w:rPr>
        <w:t>年</w:t>
      </w:r>
      <w:r w:rsidRPr="00F10588">
        <w:rPr>
          <w:rFonts w:hAnsi="黑体" w:hint="eastAsia"/>
          <w:kern w:val="2"/>
          <w:sz w:val="32"/>
          <w:szCs w:val="32"/>
        </w:rPr>
        <w:t>收支总预算</w:t>
      </w:r>
      <w:r w:rsidR="007E49EE">
        <w:rPr>
          <w:rFonts w:hAnsi="黑体" w:hint="eastAsia"/>
          <w:kern w:val="2"/>
          <w:sz w:val="32"/>
          <w:szCs w:val="32"/>
        </w:rPr>
        <w:t>244.09</w:t>
      </w:r>
      <w:r w:rsidRPr="00F10588">
        <w:rPr>
          <w:rFonts w:hAnsi="黑体" w:hint="eastAsia"/>
          <w:kern w:val="2"/>
          <w:sz w:val="32"/>
          <w:szCs w:val="32"/>
        </w:rPr>
        <w:t>万元。</w:t>
      </w:r>
    </w:p>
    <w:p w:rsidR="008F1999" w:rsidRDefault="00767C77">
      <w:pPr>
        <w:ind w:firstLineChars="200" w:firstLine="640"/>
        <w:rPr>
          <w:rFonts w:ascii="楷体" w:eastAsia="楷体"/>
          <w:sz w:val="32"/>
          <w:szCs w:val="32"/>
        </w:rPr>
      </w:pPr>
      <w:r>
        <w:rPr>
          <w:rFonts w:ascii="楷体" w:eastAsia="楷体" w:hint="eastAsia"/>
          <w:sz w:val="32"/>
          <w:szCs w:val="32"/>
        </w:rPr>
        <w:t>（一）收入预算情况</w:t>
      </w:r>
    </w:p>
    <w:p w:rsidR="00CF2CB3" w:rsidRDefault="007E49EE" w:rsidP="007E49EE">
      <w:pPr>
        <w:pStyle w:val="10"/>
        <w:spacing w:before="0" w:line="360" w:lineRule="auto"/>
        <w:ind w:firstLineChars="196" w:firstLine="627"/>
        <w:rPr>
          <w:rFonts w:ascii="楷体" w:eastAsia="楷体"/>
          <w:sz w:val="32"/>
          <w:szCs w:val="32"/>
        </w:rPr>
      </w:pPr>
      <w:r w:rsidRPr="00F10588">
        <w:rPr>
          <w:rFonts w:hAnsi="黑体" w:hint="eastAsia"/>
          <w:kern w:val="2"/>
          <w:sz w:val="32"/>
          <w:szCs w:val="32"/>
        </w:rPr>
        <w:t>阿坝州小金生态环境局</w:t>
      </w:r>
      <w:r w:rsidRPr="00F10588">
        <w:rPr>
          <w:rFonts w:hAnsi="黑体"/>
          <w:kern w:val="2"/>
          <w:sz w:val="32"/>
          <w:szCs w:val="32"/>
        </w:rPr>
        <w:t>20</w:t>
      </w:r>
      <w:r w:rsidRPr="00F10588">
        <w:rPr>
          <w:rFonts w:hAnsi="黑体" w:hint="eastAsia"/>
          <w:kern w:val="2"/>
          <w:sz w:val="32"/>
          <w:szCs w:val="32"/>
        </w:rPr>
        <w:t>2</w:t>
      </w:r>
      <w:r>
        <w:rPr>
          <w:rFonts w:hAnsi="黑体" w:hint="eastAsia"/>
          <w:kern w:val="2"/>
          <w:sz w:val="32"/>
          <w:szCs w:val="32"/>
        </w:rPr>
        <w:t>5</w:t>
      </w:r>
      <w:r w:rsidRPr="00F10588">
        <w:rPr>
          <w:rFonts w:hAnsi="黑体"/>
          <w:kern w:val="2"/>
          <w:sz w:val="32"/>
          <w:szCs w:val="32"/>
        </w:rPr>
        <w:t>年</w:t>
      </w:r>
      <w:r w:rsidRPr="00F10588">
        <w:rPr>
          <w:rFonts w:hAnsi="黑体" w:hint="eastAsia"/>
          <w:kern w:val="2"/>
          <w:sz w:val="32"/>
          <w:szCs w:val="32"/>
        </w:rPr>
        <w:t>收入预算</w:t>
      </w:r>
      <w:r>
        <w:rPr>
          <w:rFonts w:hAnsi="黑体" w:hint="eastAsia"/>
          <w:kern w:val="2"/>
          <w:sz w:val="32"/>
          <w:szCs w:val="32"/>
        </w:rPr>
        <w:t>244.09</w:t>
      </w:r>
      <w:r w:rsidRPr="00F10588">
        <w:rPr>
          <w:rFonts w:hAnsi="黑体" w:hint="eastAsia"/>
          <w:kern w:val="2"/>
          <w:sz w:val="32"/>
          <w:szCs w:val="32"/>
        </w:rPr>
        <w:t>万元，其中：上年结转0万元，占0</w:t>
      </w:r>
      <w:r w:rsidRPr="00F10588">
        <w:rPr>
          <w:rFonts w:hAnsi="黑体"/>
          <w:kern w:val="2"/>
          <w:sz w:val="32"/>
          <w:szCs w:val="32"/>
        </w:rPr>
        <w:t>%</w:t>
      </w:r>
      <w:r w:rsidRPr="00F10588">
        <w:rPr>
          <w:rFonts w:hAnsi="黑体" w:hint="eastAsia"/>
          <w:kern w:val="2"/>
          <w:sz w:val="32"/>
          <w:szCs w:val="32"/>
        </w:rPr>
        <w:t>；一般公共预算拨款收入</w:t>
      </w:r>
      <w:r>
        <w:rPr>
          <w:rFonts w:hAnsi="黑体" w:hint="eastAsia"/>
          <w:kern w:val="2"/>
          <w:sz w:val="32"/>
          <w:szCs w:val="32"/>
        </w:rPr>
        <w:t>244.09</w:t>
      </w:r>
      <w:r w:rsidRPr="00F10588">
        <w:rPr>
          <w:rFonts w:hAnsi="黑体" w:hint="eastAsia"/>
          <w:kern w:val="2"/>
          <w:sz w:val="32"/>
          <w:szCs w:val="32"/>
        </w:rPr>
        <w:t>万元，占100</w:t>
      </w:r>
      <w:r w:rsidRPr="00F10588">
        <w:rPr>
          <w:rFonts w:hAnsi="黑体"/>
          <w:kern w:val="2"/>
          <w:sz w:val="32"/>
          <w:szCs w:val="32"/>
        </w:rPr>
        <w:t>%</w:t>
      </w:r>
      <w:r w:rsidRPr="00F10588">
        <w:rPr>
          <w:rFonts w:hAnsi="黑体" w:hint="eastAsia"/>
          <w:kern w:val="2"/>
          <w:sz w:val="32"/>
          <w:szCs w:val="32"/>
        </w:rPr>
        <w:t>；事业收入0万元，占0</w:t>
      </w:r>
      <w:r w:rsidRPr="00F10588">
        <w:rPr>
          <w:rFonts w:hAnsi="黑体"/>
          <w:kern w:val="2"/>
          <w:sz w:val="32"/>
          <w:szCs w:val="32"/>
        </w:rPr>
        <w:t>%</w:t>
      </w:r>
      <w:r w:rsidRPr="00F10588">
        <w:rPr>
          <w:rFonts w:hAnsi="黑体" w:hint="eastAsia"/>
          <w:kern w:val="2"/>
          <w:sz w:val="32"/>
          <w:szCs w:val="32"/>
        </w:rPr>
        <w:t>；其他收入0万元，占100</w:t>
      </w:r>
      <w:r w:rsidRPr="00F10588">
        <w:rPr>
          <w:rFonts w:hAnsi="黑体"/>
          <w:kern w:val="2"/>
          <w:sz w:val="32"/>
          <w:szCs w:val="32"/>
        </w:rPr>
        <w:t>%</w:t>
      </w:r>
      <w:r w:rsidRPr="00F10588">
        <w:rPr>
          <w:rFonts w:hAnsi="黑体" w:hint="eastAsia"/>
          <w:kern w:val="2"/>
          <w:sz w:val="32"/>
          <w:szCs w:val="32"/>
        </w:rPr>
        <w:t>。</w:t>
      </w:r>
    </w:p>
    <w:p w:rsidR="007E49EE" w:rsidRDefault="00767C77" w:rsidP="007E49EE">
      <w:pPr>
        <w:ind w:firstLine="630"/>
        <w:jc w:val="left"/>
        <w:rPr>
          <w:rFonts w:ascii="楷体" w:eastAsia="楷体" w:cs="仿宋_GB2312"/>
          <w:sz w:val="32"/>
          <w:szCs w:val="32"/>
        </w:rPr>
      </w:pPr>
      <w:r>
        <w:rPr>
          <w:rFonts w:ascii="楷体" w:eastAsia="楷体" w:cs="仿宋_GB2312" w:hint="eastAsia"/>
          <w:sz w:val="32"/>
          <w:szCs w:val="32"/>
        </w:rPr>
        <w:t>（二）支出预算情况</w:t>
      </w:r>
    </w:p>
    <w:p w:rsidR="007E49EE" w:rsidRDefault="007E49EE" w:rsidP="007E49EE">
      <w:pPr>
        <w:pStyle w:val="10"/>
        <w:spacing w:before="0" w:line="360" w:lineRule="auto"/>
        <w:ind w:firstLineChars="200" w:firstLine="640"/>
        <w:rPr>
          <w:rFonts w:hAnsi="黑体"/>
          <w:kern w:val="2"/>
          <w:sz w:val="32"/>
          <w:szCs w:val="32"/>
        </w:rPr>
      </w:pPr>
      <w:r w:rsidRPr="00F10588">
        <w:rPr>
          <w:rFonts w:hAnsi="黑体" w:hint="eastAsia"/>
          <w:kern w:val="2"/>
          <w:sz w:val="32"/>
          <w:szCs w:val="32"/>
        </w:rPr>
        <w:t>阿坝州小金生态环境局</w:t>
      </w:r>
      <w:r w:rsidRPr="00F10588">
        <w:rPr>
          <w:rFonts w:hAnsi="黑体"/>
          <w:kern w:val="2"/>
          <w:sz w:val="32"/>
          <w:szCs w:val="32"/>
        </w:rPr>
        <w:t>202</w:t>
      </w:r>
      <w:r>
        <w:rPr>
          <w:rFonts w:hAnsi="黑体" w:hint="eastAsia"/>
          <w:kern w:val="2"/>
          <w:sz w:val="32"/>
          <w:szCs w:val="32"/>
        </w:rPr>
        <w:t>5</w:t>
      </w:r>
      <w:r w:rsidRPr="00F10588">
        <w:rPr>
          <w:rFonts w:hAnsi="黑体"/>
          <w:kern w:val="2"/>
          <w:sz w:val="32"/>
          <w:szCs w:val="32"/>
        </w:rPr>
        <w:t>年</w:t>
      </w:r>
      <w:r w:rsidRPr="00F10588">
        <w:rPr>
          <w:rFonts w:hAnsi="黑体" w:hint="eastAsia"/>
          <w:kern w:val="2"/>
          <w:sz w:val="32"/>
          <w:szCs w:val="32"/>
        </w:rPr>
        <w:t>支出预算</w:t>
      </w:r>
      <w:r>
        <w:rPr>
          <w:rFonts w:hAnsi="黑体" w:hint="eastAsia"/>
          <w:kern w:val="2"/>
          <w:sz w:val="32"/>
          <w:szCs w:val="32"/>
        </w:rPr>
        <w:t>244.09</w:t>
      </w:r>
      <w:r w:rsidRPr="00F10588">
        <w:rPr>
          <w:rFonts w:hAnsi="黑体" w:hint="eastAsia"/>
          <w:kern w:val="2"/>
          <w:sz w:val="32"/>
          <w:szCs w:val="32"/>
        </w:rPr>
        <w:t>万元，其中：基本支出</w:t>
      </w:r>
      <w:r>
        <w:rPr>
          <w:rFonts w:hAnsi="黑体" w:hint="eastAsia"/>
          <w:kern w:val="2"/>
          <w:sz w:val="32"/>
          <w:szCs w:val="32"/>
        </w:rPr>
        <w:t>225.09</w:t>
      </w:r>
      <w:r w:rsidRPr="00F10588">
        <w:rPr>
          <w:rFonts w:hAnsi="黑体" w:hint="eastAsia"/>
          <w:kern w:val="2"/>
          <w:sz w:val="32"/>
          <w:szCs w:val="32"/>
        </w:rPr>
        <w:t>万元，占</w:t>
      </w:r>
      <w:r>
        <w:rPr>
          <w:rFonts w:hAnsi="黑体" w:hint="eastAsia"/>
          <w:kern w:val="2"/>
          <w:sz w:val="32"/>
          <w:szCs w:val="32"/>
        </w:rPr>
        <w:t>92.2</w:t>
      </w:r>
      <w:r w:rsidRPr="00F10588">
        <w:rPr>
          <w:rFonts w:hAnsi="黑体"/>
          <w:kern w:val="2"/>
          <w:sz w:val="32"/>
          <w:szCs w:val="32"/>
        </w:rPr>
        <w:t>%</w:t>
      </w:r>
      <w:r w:rsidRPr="00F10588">
        <w:rPr>
          <w:rFonts w:hAnsi="黑体" w:hint="eastAsia"/>
          <w:kern w:val="2"/>
          <w:sz w:val="32"/>
          <w:szCs w:val="32"/>
        </w:rPr>
        <w:t>；项目支出</w:t>
      </w:r>
      <w:r>
        <w:rPr>
          <w:rFonts w:hAnsi="黑体" w:hint="eastAsia"/>
          <w:kern w:val="2"/>
          <w:sz w:val="32"/>
          <w:szCs w:val="32"/>
        </w:rPr>
        <w:t>19</w:t>
      </w:r>
      <w:r w:rsidRPr="00F10588">
        <w:rPr>
          <w:rFonts w:hAnsi="黑体" w:hint="eastAsia"/>
          <w:kern w:val="2"/>
          <w:sz w:val="32"/>
          <w:szCs w:val="32"/>
        </w:rPr>
        <w:t>万元，占</w:t>
      </w:r>
      <w:r>
        <w:rPr>
          <w:rFonts w:hAnsi="黑体" w:hint="eastAsia"/>
          <w:kern w:val="2"/>
          <w:sz w:val="32"/>
          <w:szCs w:val="32"/>
        </w:rPr>
        <w:t>7.8</w:t>
      </w:r>
      <w:r w:rsidRPr="00F10588">
        <w:rPr>
          <w:rFonts w:hAnsi="黑体"/>
          <w:kern w:val="2"/>
          <w:sz w:val="32"/>
          <w:szCs w:val="32"/>
        </w:rPr>
        <w:t>%</w:t>
      </w:r>
      <w:r w:rsidRPr="00F10588">
        <w:rPr>
          <w:rFonts w:hAnsi="黑体" w:hint="eastAsia"/>
          <w:kern w:val="2"/>
          <w:sz w:val="32"/>
          <w:szCs w:val="32"/>
        </w:rPr>
        <w:t>。</w:t>
      </w:r>
    </w:p>
    <w:p w:rsidR="007E49EE" w:rsidRDefault="00767C77" w:rsidP="007E49EE">
      <w:pPr>
        <w:pStyle w:val="10"/>
        <w:spacing w:before="0" w:line="360" w:lineRule="auto"/>
        <w:ind w:firstLineChars="200" w:firstLine="640"/>
        <w:rPr>
          <w:rFonts w:ascii="ˎ̥" w:hAnsi="ˎ̥" w:cs="宋体" w:hint="eastAsia"/>
          <w:sz w:val="16"/>
        </w:rPr>
      </w:pPr>
      <w:r>
        <w:rPr>
          <w:rFonts w:ascii="黑体" w:eastAsia="黑体" w:hint="eastAsia"/>
          <w:sz w:val="32"/>
          <w:szCs w:val="32"/>
        </w:rPr>
        <w:t>四、财政拨款收支预算情况说明</w:t>
      </w:r>
    </w:p>
    <w:p w:rsidR="007E49EE" w:rsidRPr="007E49EE" w:rsidRDefault="007E49EE" w:rsidP="007E49EE">
      <w:pPr>
        <w:pStyle w:val="10"/>
        <w:spacing w:before="0" w:line="360" w:lineRule="auto"/>
        <w:ind w:firstLineChars="200" w:firstLine="640"/>
        <w:rPr>
          <w:rFonts w:ascii="ˎ̥" w:hAnsi="ˎ̥" w:cs="宋体" w:hint="eastAsia"/>
          <w:sz w:val="16"/>
        </w:rPr>
      </w:pPr>
      <w:r w:rsidRPr="00F10588">
        <w:rPr>
          <w:rFonts w:hAnsi="黑体" w:hint="eastAsia"/>
          <w:kern w:val="2"/>
          <w:sz w:val="32"/>
          <w:szCs w:val="32"/>
        </w:rPr>
        <w:t>阿坝州小金生态环境局</w:t>
      </w:r>
      <w:r>
        <w:rPr>
          <w:rFonts w:hAnsi="黑体" w:hint="eastAsia"/>
          <w:kern w:val="2"/>
          <w:sz w:val="32"/>
          <w:szCs w:val="32"/>
        </w:rPr>
        <w:t>2</w:t>
      </w:r>
      <w:r w:rsidRPr="00F10588">
        <w:rPr>
          <w:rFonts w:hAnsi="黑体"/>
          <w:kern w:val="2"/>
          <w:sz w:val="32"/>
          <w:szCs w:val="32"/>
        </w:rPr>
        <w:t>02</w:t>
      </w:r>
      <w:r>
        <w:rPr>
          <w:rFonts w:hAnsi="黑体" w:hint="eastAsia"/>
          <w:kern w:val="2"/>
          <w:sz w:val="32"/>
          <w:szCs w:val="32"/>
        </w:rPr>
        <w:t>5</w:t>
      </w:r>
      <w:r w:rsidRPr="00F10588">
        <w:rPr>
          <w:rFonts w:hAnsi="黑体"/>
          <w:kern w:val="2"/>
          <w:sz w:val="32"/>
          <w:szCs w:val="32"/>
        </w:rPr>
        <w:t>年</w:t>
      </w:r>
      <w:r w:rsidRPr="00F10588">
        <w:rPr>
          <w:rFonts w:hAnsi="黑体" w:hint="eastAsia"/>
          <w:kern w:val="2"/>
          <w:sz w:val="32"/>
          <w:szCs w:val="32"/>
        </w:rPr>
        <w:t>财政拨款收支总预算</w:t>
      </w:r>
      <w:r>
        <w:rPr>
          <w:rFonts w:hAnsi="黑体" w:hint="eastAsia"/>
          <w:kern w:val="2"/>
          <w:sz w:val="32"/>
          <w:szCs w:val="32"/>
        </w:rPr>
        <w:t>244.09</w:t>
      </w:r>
      <w:r w:rsidRPr="00F10588">
        <w:rPr>
          <w:rFonts w:hAnsi="黑体" w:hint="eastAsia"/>
          <w:kern w:val="2"/>
          <w:sz w:val="32"/>
          <w:szCs w:val="32"/>
        </w:rPr>
        <w:t>万元</w:t>
      </w:r>
      <w:r w:rsidRPr="00F10588">
        <w:rPr>
          <w:rFonts w:hAnsi="黑体"/>
          <w:kern w:val="2"/>
          <w:sz w:val="32"/>
          <w:szCs w:val="32"/>
        </w:rPr>
        <w:t>,</w:t>
      </w:r>
      <w:r w:rsidRPr="00F10588">
        <w:rPr>
          <w:rFonts w:hAnsi="黑体" w:hint="eastAsia"/>
          <w:kern w:val="2"/>
          <w:sz w:val="32"/>
          <w:szCs w:val="32"/>
        </w:rPr>
        <w:t>比</w:t>
      </w:r>
      <w:r w:rsidRPr="00F10588">
        <w:rPr>
          <w:rFonts w:hAnsi="黑体"/>
          <w:kern w:val="2"/>
          <w:sz w:val="32"/>
          <w:szCs w:val="32"/>
        </w:rPr>
        <w:t>202</w:t>
      </w:r>
      <w:r>
        <w:rPr>
          <w:rFonts w:hAnsi="黑体" w:hint="eastAsia"/>
          <w:kern w:val="2"/>
          <w:sz w:val="32"/>
          <w:szCs w:val="32"/>
        </w:rPr>
        <w:t>4</w:t>
      </w:r>
      <w:r w:rsidRPr="00F10588">
        <w:rPr>
          <w:rFonts w:hAnsi="黑体"/>
          <w:kern w:val="2"/>
          <w:sz w:val="32"/>
          <w:szCs w:val="32"/>
        </w:rPr>
        <w:t>年</w:t>
      </w:r>
      <w:r w:rsidRPr="00F10588">
        <w:rPr>
          <w:rFonts w:hAnsi="黑体" w:hint="eastAsia"/>
          <w:kern w:val="2"/>
          <w:sz w:val="32"/>
          <w:szCs w:val="32"/>
        </w:rPr>
        <w:t>财政拨款收支总预算</w:t>
      </w:r>
      <w:r w:rsidR="005C1384">
        <w:rPr>
          <w:rFonts w:hAnsi="黑体" w:hint="eastAsia"/>
          <w:kern w:val="2"/>
          <w:sz w:val="32"/>
          <w:szCs w:val="32"/>
        </w:rPr>
        <w:t>减少80.2</w:t>
      </w:r>
      <w:r w:rsidR="00E95E86">
        <w:rPr>
          <w:rFonts w:hAnsi="黑体" w:hint="eastAsia"/>
          <w:kern w:val="2"/>
          <w:sz w:val="32"/>
          <w:szCs w:val="32"/>
        </w:rPr>
        <w:t>2</w:t>
      </w:r>
      <w:r w:rsidR="005C1384">
        <w:rPr>
          <w:rFonts w:hAnsi="黑体" w:hint="eastAsia"/>
          <w:kern w:val="2"/>
          <w:sz w:val="32"/>
          <w:szCs w:val="32"/>
        </w:rPr>
        <w:t>万元</w:t>
      </w:r>
      <w:r w:rsidRPr="00F10588">
        <w:rPr>
          <w:rFonts w:hAnsi="黑体" w:hint="eastAsia"/>
          <w:kern w:val="2"/>
          <w:sz w:val="32"/>
          <w:szCs w:val="32"/>
        </w:rPr>
        <w:t>，主要原因</w:t>
      </w:r>
      <w:r w:rsidRPr="00F10588">
        <w:rPr>
          <w:rFonts w:hAnsi="黑体"/>
          <w:kern w:val="2"/>
          <w:sz w:val="32"/>
          <w:szCs w:val="32"/>
        </w:rPr>
        <w:t>:</w:t>
      </w:r>
      <w:r w:rsidRPr="00F10588">
        <w:rPr>
          <w:rFonts w:hAnsi="黑体" w:hint="eastAsia"/>
          <w:kern w:val="2"/>
          <w:sz w:val="32"/>
          <w:szCs w:val="32"/>
        </w:rPr>
        <w:t xml:space="preserve"> 人员</w:t>
      </w:r>
      <w:r>
        <w:rPr>
          <w:rFonts w:hAnsi="黑体" w:hint="eastAsia"/>
          <w:kern w:val="2"/>
          <w:sz w:val="32"/>
          <w:szCs w:val="32"/>
        </w:rPr>
        <w:t>减少</w:t>
      </w:r>
      <w:r w:rsidR="005C1384">
        <w:rPr>
          <w:rFonts w:hAnsi="黑体" w:hint="eastAsia"/>
          <w:kern w:val="2"/>
          <w:sz w:val="32"/>
          <w:szCs w:val="32"/>
        </w:rPr>
        <w:t>使得</w:t>
      </w:r>
      <w:r>
        <w:rPr>
          <w:rFonts w:hAnsi="黑体" w:hint="eastAsia"/>
          <w:kern w:val="2"/>
          <w:sz w:val="32"/>
          <w:szCs w:val="32"/>
        </w:rPr>
        <w:t>日常公用经费、工资、保险保费等减少</w:t>
      </w:r>
      <w:r w:rsidRPr="00F10588">
        <w:rPr>
          <w:rFonts w:hAnsi="黑体" w:hint="eastAsia"/>
          <w:kern w:val="2"/>
          <w:sz w:val="32"/>
          <w:szCs w:val="32"/>
        </w:rPr>
        <w:t>。</w:t>
      </w:r>
    </w:p>
    <w:p w:rsidR="005C1384" w:rsidRDefault="007E49EE" w:rsidP="005C1384">
      <w:pPr>
        <w:pStyle w:val="10"/>
        <w:spacing w:before="0" w:line="360" w:lineRule="auto"/>
        <w:ind w:firstLineChars="196" w:firstLine="627"/>
        <w:rPr>
          <w:rFonts w:hAnsi="黑体"/>
          <w:kern w:val="2"/>
          <w:sz w:val="32"/>
          <w:szCs w:val="32"/>
        </w:rPr>
      </w:pPr>
      <w:r w:rsidRPr="00F10588">
        <w:rPr>
          <w:rFonts w:hAnsi="黑体" w:hint="eastAsia"/>
          <w:kern w:val="2"/>
          <w:sz w:val="32"/>
          <w:szCs w:val="32"/>
        </w:rPr>
        <w:t>收入包括：本年一般公共预算拨款收入</w:t>
      </w:r>
      <w:r w:rsidR="005C1384">
        <w:rPr>
          <w:rFonts w:hAnsi="黑体" w:hint="eastAsia"/>
          <w:kern w:val="2"/>
          <w:sz w:val="32"/>
          <w:szCs w:val="32"/>
        </w:rPr>
        <w:t>244.09</w:t>
      </w:r>
      <w:r w:rsidRPr="00F10588">
        <w:rPr>
          <w:rFonts w:hAnsi="黑体" w:hint="eastAsia"/>
          <w:kern w:val="2"/>
          <w:sz w:val="32"/>
          <w:szCs w:val="32"/>
        </w:rPr>
        <w:t>万元，上年结转一般公共预算收入0万元，上年结转财政拨款资金0万元</w:t>
      </w:r>
      <w:r w:rsidR="005C1384">
        <w:rPr>
          <w:rFonts w:hAnsi="黑体" w:hint="eastAsia"/>
          <w:kern w:val="2"/>
          <w:sz w:val="32"/>
          <w:szCs w:val="32"/>
        </w:rPr>
        <w:t>。</w:t>
      </w:r>
    </w:p>
    <w:p w:rsidR="007E49EE" w:rsidRPr="005C1384" w:rsidRDefault="007E49EE" w:rsidP="005C1384">
      <w:pPr>
        <w:pStyle w:val="10"/>
        <w:spacing w:before="0" w:line="360" w:lineRule="auto"/>
        <w:ind w:firstLineChars="196" w:firstLine="627"/>
        <w:rPr>
          <w:rFonts w:hAnsi="黑体"/>
          <w:kern w:val="2"/>
          <w:sz w:val="32"/>
          <w:szCs w:val="32"/>
        </w:rPr>
      </w:pPr>
      <w:r w:rsidRPr="005C1384">
        <w:rPr>
          <w:rFonts w:hAnsi="黑体" w:hint="eastAsia"/>
          <w:kern w:val="2"/>
          <w:sz w:val="32"/>
          <w:szCs w:val="32"/>
        </w:rPr>
        <w:t>支出包括：一般公共服务支出0万元,</w:t>
      </w:r>
      <w:r w:rsidR="005C1384" w:rsidRPr="005C1384">
        <w:rPr>
          <w:rFonts w:hAnsi="黑体" w:hint="eastAsia"/>
          <w:sz w:val="32"/>
          <w:szCs w:val="32"/>
        </w:rPr>
        <w:t xml:space="preserve"> </w:t>
      </w:r>
      <w:r w:rsidR="005C1384" w:rsidRPr="005C1384">
        <w:rPr>
          <w:rFonts w:hAnsi="黑体" w:hint="eastAsia"/>
          <w:kern w:val="2"/>
          <w:sz w:val="32"/>
          <w:szCs w:val="32"/>
        </w:rPr>
        <w:t>节能环保支出180.02万元，文化体育与传媒支出0万元，社会保障和就业支出34.68万元，卫生健康支出支出12.5万元，住房保障</w:t>
      </w:r>
      <w:r w:rsidR="005C1384" w:rsidRPr="005C1384">
        <w:rPr>
          <w:rFonts w:hAnsi="黑体" w:hint="eastAsia"/>
          <w:kern w:val="2"/>
          <w:sz w:val="32"/>
          <w:szCs w:val="32"/>
        </w:rPr>
        <w:lastRenderedPageBreak/>
        <w:t>支出16.89万元。</w:t>
      </w:r>
    </w:p>
    <w:p w:rsidR="008F1999" w:rsidRDefault="00767C77">
      <w:pPr>
        <w:ind w:firstLineChars="200" w:firstLine="640"/>
        <w:rPr>
          <w:rFonts w:ascii="黑体" w:eastAsia="黑体"/>
          <w:sz w:val="32"/>
          <w:szCs w:val="32"/>
        </w:rPr>
      </w:pPr>
      <w:r>
        <w:rPr>
          <w:rFonts w:ascii="黑体" w:eastAsia="黑体" w:hint="eastAsia"/>
          <w:sz w:val="32"/>
          <w:szCs w:val="32"/>
        </w:rPr>
        <w:t>五、一般公共预算当年拨款情况说明</w:t>
      </w:r>
    </w:p>
    <w:p w:rsidR="008F1999" w:rsidRDefault="00767C77">
      <w:pPr>
        <w:pStyle w:val="10"/>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（一）一般公共预算当年拨款规模变化情况</w:t>
      </w:r>
    </w:p>
    <w:p w:rsidR="005C1384" w:rsidRDefault="005C1384" w:rsidP="005C1384">
      <w:pPr>
        <w:pStyle w:val="10"/>
        <w:spacing w:before="0" w:line="360" w:lineRule="auto"/>
        <w:ind w:firstLineChars="196" w:firstLine="627"/>
        <w:rPr>
          <w:rFonts w:cs="仿宋_GB2312"/>
          <w:kern w:val="2"/>
          <w:sz w:val="32"/>
          <w:szCs w:val="32"/>
        </w:rPr>
      </w:pPr>
      <w:r w:rsidRPr="00F10588">
        <w:rPr>
          <w:rFonts w:hAnsi="黑体" w:hint="eastAsia"/>
          <w:kern w:val="2"/>
          <w:sz w:val="32"/>
          <w:szCs w:val="32"/>
        </w:rPr>
        <w:t>阿坝州小金生态环境局</w:t>
      </w:r>
      <w:r w:rsidRPr="00F10588">
        <w:rPr>
          <w:rFonts w:hAnsi="黑体"/>
          <w:kern w:val="2"/>
          <w:sz w:val="32"/>
          <w:szCs w:val="32"/>
        </w:rPr>
        <w:t>202</w:t>
      </w:r>
      <w:r>
        <w:rPr>
          <w:rFonts w:hAnsi="黑体" w:hint="eastAsia"/>
          <w:kern w:val="2"/>
          <w:sz w:val="32"/>
          <w:szCs w:val="32"/>
        </w:rPr>
        <w:t>5</w:t>
      </w:r>
      <w:r w:rsidRPr="00F10588">
        <w:rPr>
          <w:rFonts w:hAnsi="黑体"/>
          <w:kern w:val="2"/>
          <w:sz w:val="32"/>
          <w:szCs w:val="32"/>
        </w:rPr>
        <w:t>年</w:t>
      </w:r>
      <w:r w:rsidRPr="00F10588">
        <w:rPr>
          <w:rFonts w:hAnsi="黑体" w:hint="eastAsia"/>
          <w:kern w:val="2"/>
          <w:sz w:val="32"/>
          <w:szCs w:val="32"/>
        </w:rPr>
        <w:t>一般公共预算当年拨款</w:t>
      </w:r>
      <w:r>
        <w:rPr>
          <w:rFonts w:hAnsi="黑体" w:hint="eastAsia"/>
          <w:kern w:val="2"/>
          <w:sz w:val="32"/>
          <w:szCs w:val="32"/>
        </w:rPr>
        <w:t>244.09</w:t>
      </w:r>
      <w:r w:rsidRPr="00F10588">
        <w:rPr>
          <w:rFonts w:hAnsi="黑体" w:hint="eastAsia"/>
          <w:kern w:val="2"/>
          <w:sz w:val="32"/>
          <w:szCs w:val="32"/>
        </w:rPr>
        <w:t>万元，比</w:t>
      </w:r>
      <w:r w:rsidRPr="00F10588">
        <w:rPr>
          <w:rFonts w:hAnsi="黑体"/>
          <w:kern w:val="2"/>
          <w:sz w:val="32"/>
          <w:szCs w:val="32"/>
        </w:rPr>
        <w:t>202</w:t>
      </w:r>
      <w:r>
        <w:rPr>
          <w:rFonts w:hAnsi="黑体" w:hint="eastAsia"/>
          <w:kern w:val="2"/>
          <w:sz w:val="32"/>
          <w:szCs w:val="32"/>
        </w:rPr>
        <w:t>4</w:t>
      </w:r>
      <w:r w:rsidRPr="00F10588">
        <w:rPr>
          <w:rFonts w:hAnsi="黑体"/>
          <w:kern w:val="2"/>
          <w:sz w:val="32"/>
          <w:szCs w:val="32"/>
        </w:rPr>
        <w:t>年</w:t>
      </w:r>
      <w:r w:rsidRPr="00F10588">
        <w:rPr>
          <w:rFonts w:hAnsi="黑体" w:hint="eastAsia"/>
          <w:kern w:val="2"/>
          <w:sz w:val="32"/>
          <w:szCs w:val="32"/>
        </w:rPr>
        <w:t>预算数</w:t>
      </w:r>
      <w:r>
        <w:rPr>
          <w:rFonts w:hAnsi="黑体" w:hint="eastAsia"/>
          <w:kern w:val="2"/>
          <w:sz w:val="32"/>
          <w:szCs w:val="32"/>
        </w:rPr>
        <w:t>减少80.2</w:t>
      </w:r>
      <w:r w:rsidR="00E95E86">
        <w:rPr>
          <w:rFonts w:hAnsi="黑体" w:hint="eastAsia"/>
          <w:kern w:val="2"/>
          <w:sz w:val="32"/>
          <w:szCs w:val="32"/>
        </w:rPr>
        <w:t>2</w:t>
      </w:r>
      <w:r>
        <w:rPr>
          <w:rFonts w:hAnsi="黑体" w:hint="eastAsia"/>
          <w:kern w:val="2"/>
          <w:sz w:val="32"/>
          <w:szCs w:val="32"/>
        </w:rPr>
        <w:t>万元</w:t>
      </w:r>
      <w:r w:rsidRPr="00F10588">
        <w:rPr>
          <w:rFonts w:hAnsi="黑体" w:hint="eastAsia"/>
          <w:kern w:val="2"/>
          <w:sz w:val="32"/>
          <w:szCs w:val="32"/>
        </w:rPr>
        <w:t>，主要原因</w:t>
      </w:r>
      <w:r w:rsidRPr="00F10588">
        <w:rPr>
          <w:rFonts w:hAnsi="黑体"/>
          <w:kern w:val="2"/>
          <w:sz w:val="32"/>
          <w:szCs w:val="32"/>
        </w:rPr>
        <w:t>:</w:t>
      </w:r>
      <w:r w:rsidRPr="00F10588">
        <w:rPr>
          <w:rFonts w:hAnsi="黑体" w:hint="eastAsia"/>
          <w:kern w:val="2"/>
          <w:sz w:val="32"/>
          <w:szCs w:val="32"/>
        </w:rPr>
        <w:t xml:space="preserve"> 人员</w:t>
      </w:r>
      <w:r>
        <w:rPr>
          <w:rFonts w:hAnsi="黑体" w:hint="eastAsia"/>
          <w:kern w:val="2"/>
          <w:sz w:val="32"/>
          <w:szCs w:val="32"/>
        </w:rPr>
        <w:t>减少使得日常公用经费、工资、保险保费等减少</w:t>
      </w:r>
      <w:r w:rsidRPr="00F10588">
        <w:rPr>
          <w:rFonts w:hAnsi="黑体" w:hint="eastAsia"/>
          <w:kern w:val="2"/>
          <w:sz w:val="32"/>
          <w:szCs w:val="32"/>
        </w:rPr>
        <w:t>。</w:t>
      </w:r>
    </w:p>
    <w:p w:rsidR="005C1384" w:rsidRDefault="00767C77" w:rsidP="005C1384">
      <w:pPr>
        <w:pStyle w:val="10"/>
        <w:spacing w:before="0" w:line="360" w:lineRule="auto"/>
        <w:ind w:firstLineChars="200" w:firstLine="640"/>
        <w:rPr>
          <w:rFonts w:cs="宋体"/>
          <w:sz w:val="32"/>
          <w:szCs w:val="32"/>
        </w:rPr>
      </w:pPr>
      <w:r>
        <w:rPr>
          <w:rFonts w:ascii="楷体" w:eastAsia="楷体" w:cs="宋体" w:hint="eastAsia"/>
          <w:sz w:val="32"/>
          <w:szCs w:val="32"/>
        </w:rPr>
        <w:t>（二）一般公共预算当年拨款结构情况</w:t>
      </w:r>
    </w:p>
    <w:p w:rsidR="005C1384" w:rsidRPr="005C1384" w:rsidRDefault="005C1384" w:rsidP="005C1384">
      <w:pPr>
        <w:pStyle w:val="10"/>
        <w:spacing w:before="0" w:line="360" w:lineRule="auto"/>
        <w:ind w:firstLineChars="200" w:firstLine="640"/>
        <w:rPr>
          <w:rFonts w:cs="宋体"/>
          <w:sz w:val="32"/>
          <w:szCs w:val="32"/>
        </w:rPr>
      </w:pPr>
      <w:r w:rsidRPr="00F10588">
        <w:rPr>
          <w:rFonts w:hAnsi="黑体" w:hint="eastAsia"/>
          <w:kern w:val="2"/>
          <w:sz w:val="32"/>
          <w:szCs w:val="32"/>
        </w:rPr>
        <w:t>一般公共服务支出0万元，占0</w:t>
      </w:r>
      <w:r w:rsidRPr="00F10588">
        <w:rPr>
          <w:rFonts w:hAnsi="黑体"/>
          <w:kern w:val="2"/>
          <w:sz w:val="32"/>
          <w:szCs w:val="32"/>
        </w:rPr>
        <w:t>%</w:t>
      </w:r>
      <w:r w:rsidRPr="00F10588">
        <w:rPr>
          <w:rFonts w:hAnsi="黑体" w:hint="eastAsia"/>
          <w:kern w:val="2"/>
          <w:sz w:val="32"/>
          <w:szCs w:val="32"/>
        </w:rPr>
        <w:t>；教育支出0万元，占0</w:t>
      </w:r>
      <w:r w:rsidRPr="00F10588">
        <w:rPr>
          <w:rFonts w:hAnsi="黑体"/>
          <w:kern w:val="2"/>
          <w:sz w:val="32"/>
          <w:szCs w:val="32"/>
        </w:rPr>
        <w:t>%</w:t>
      </w:r>
      <w:r w:rsidRPr="00F10588">
        <w:rPr>
          <w:rFonts w:hAnsi="黑体" w:hint="eastAsia"/>
          <w:kern w:val="2"/>
          <w:sz w:val="32"/>
          <w:szCs w:val="32"/>
        </w:rPr>
        <w:t>；文化体育与传媒支出0万元，占0</w:t>
      </w:r>
      <w:r w:rsidRPr="00F10588">
        <w:rPr>
          <w:rFonts w:hAnsi="黑体"/>
          <w:kern w:val="2"/>
          <w:sz w:val="32"/>
          <w:szCs w:val="32"/>
        </w:rPr>
        <w:t>%</w:t>
      </w:r>
      <w:r w:rsidRPr="00F10588">
        <w:rPr>
          <w:rFonts w:hAnsi="黑体" w:hint="eastAsia"/>
          <w:kern w:val="2"/>
          <w:sz w:val="32"/>
          <w:szCs w:val="32"/>
        </w:rPr>
        <w:t>；社会保障和就业支出</w:t>
      </w:r>
      <w:r>
        <w:rPr>
          <w:rFonts w:hAnsi="黑体" w:hint="eastAsia"/>
          <w:kern w:val="2"/>
          <w:sz w:val="32"/>
          <w:szCs w:val="32"/>
        </w:rPr>
        <w:t>34.68</w:t>
      </w:r>
      <w:r w:rsidRPr="00F10588">
        <w:rPr>
          <w:rFonts w:hAnsi="黑体" w:hint="eastAsia"/>
          <w:kern w:val="2"/>
          <w:sz w:val="32"/>
          <w:szCs w:val="32"/>
        </w:rPr>
        <w:t>万元，占</w:t>
      </w:r>
      <w:r>
        <w:rPr>
          <w:rFonts w:hAnsi="黑体" w:hint="eastAsia"/>
          <w:kern w:val="2"/>
          <w:sz w:val="32"/>
          <w:szCs w:val="32"/>
        </w:rPr>
        <w:t>14.2</w:t>
      </w:r>
      <w:r w:rsidRPr="00F10588">
        <w:rPr>
          <w:rFonts w:hAnsi="黑体"/>
          <w:kern w:val="2"/>
          <w:sz w:val="32"/>
          <w:szCs w:val="32"/>
        </w:rPr>
        <w:t>%</w:t>
      </w:r>
      <w:r w:rsidRPr="00F10588">
        <w:rPr>
          <w:rFonts w:hAnsi="黑体" w:hint="eastAsia"/>
          <w:kern w:val="2"/>
          <w:sz w:val="32"/>
          <w:szCs w:val="32"/>
        </w:rPr>
        <w:t>；卫生健康支出支出</w:t>
      </w:r>
      <w:r>
        <w:rPr>
          <w:rFonts w:hAnsi="黑体" w:hint="eastAsia"/>
          <w:kern w:val="2"/>
          <w:sz w:val="32"/>
          <w:szCs w:val="32"/>
        </w:rPr>
        <w:t>12.5</w:t>
      </w:r>
      <w:r w:rsidRPr="00F10588">
        <w:rPr>
          <w:rFonts w:hAnsi="黑体" w:hint="eastAsia"/>
          <w:kern w:val="2"/>
          <w:sz w:val="32"/>
          <w:szCs w:val="32"/>
        </w:rPr>
        <w:t>万元，占5</w:t>
      </w:r>
      <w:r>
        <w:rPr>
          <w:rFonts w:hAnsi="黑体" w:hint="eastAsia"/>
          <w:kern w:val="2"/>
          <w:sz w:val="32"/>
          <w:szCs w:val="32"/>
        </w:rPr>
        <w:t>.1</w:t>
      </w:r>
      <w:r w:rsidRPr="00F10588">
        <w:rPr>
          <w:rFonts w:hAnsi="黑体"/>
          <w:kern w:val="2"/>
          <w:sz w:val="32"/>
          <w:szCs w:val="32"/>
        </w:rPr>
        <w:t>%</w:t>
      </w:r>
      <w:r w:rsidRPr="00F10588">
        <w:rPr>
          <w:rFonts w:hAnsi="黑体" w:hint="eastAsia"/>
          <w:kern w:val="2"/>
          <w:sz w:val="32"/>
          <w:szCs w:val="32"/>
        </w:rPr>
        <w:t>；节能环保支出</w:t>
      </w:r>
      <w:r>
        <w:rPr>
          <w:rFonts w:hAnsi="黑体" w:hint="eastAsia"/>
          <w:kern w:val="2"/>
          <w:sz w:val="32"/>
          <w:szCs w:val="32"/>
        </w:rPr>
        <w:t>180.02</w:t>
      </w:r>
      <w:r w:rsidRPr="00F10588">
        <w:rPr>
          <w:rFonts w:hAnsi="黑体" w:hint="eastAsia"/>
          <w:kern w:val="2"/>
          <w:sz w:val="32"/>
          <w:szCs w:val="32"/>
        </w:rPr>
        <w:t>万元，占73.</w:t>
      </w:r>
      <w:r>
        <w:rPr>
          <w:rFonts w:hAnsi="黑体" w:hint="eastAsia"/>
          <w:kern w:val="2"/>
          <w:sz w:val="32"/>
          <w:szCs w:val="32"/>
        </w:rPr>
        <w:t>8</w:t>
      </w:r>
      <w:r w:rsidRPr="00F10588">
        <w:rPr>
          <w:rFonts w:hAnsi="黑体"/>
          <w:kern w:val="2"/>
          <w:sz w:val="32"/>
          <w:szCs w:val="32"/>
        </w:rPr>
        <w:t>%</w:t>
      </w:r>
      <w:r w:rsidRPr="00F10588">
        <w:rPr>
          <w:rFonts w:hAnsi="黑体" w:hint="eastAsia"/>
          <w:kern w:val="2"/>
          <w:sz w:val="32"/>
          <w:szCs w:val="32"/>
        </w:rPr>
        <w:t>；住房保障支出</w:t>
      </w:r>
      <w:r>
        <w:rPr>
          <w:rFonts w:hAnsi="黑体" w:hint="eastAsia"/>
          <w:kern w:val="2"/>
          <w:sz w:val="32"/>
          <w:szCs w:val="32"/>
        </w:rPr>
        <w:t>16.89</w:t>
      </w:r>
      <w:r w:rsidRPr="00F10588">
        <w:rPr>
          <w:rFonts w:hAnsi="黑体" w:hint="eastAsia"/>
          <w:kern w:val="2"/>
          <w:sz w:val="32"/>
          <w:szCs w:val="32"/>
        </w:rPr>
        <w:t>万元，占</w:t>
      </w:r>
      <w:r>
        <w:rPr>
          <w:rFonts w:hAnsi="黑体" w:hint="eastAsia"/>
          <w:kern w:val="2"/>
          <w:sz w:val="32"/>
          <w:szCs w:val="32"/>
        </w:rPr>
        <w:t>6.9</w:t>
      </w:r>
      <w:r w:rsidRPr="00F10588">
        <w:rPr>
          <w:rFonts w:hAnsi="黑体"/>
          <w:kern w:val="2"/>
          <w:sz w:val="32"/>
          <w:szCs w:val="32"/>
        </w:rPr>
        <w:t>%</w:t>
      </w:r>
      <w:r w:rsidRPr="00F10588">
        <w:rPr>
          <w:rFonts w:hAnsi="黑体" w:hint="eastAsia"/>
          <w:kern w:val="2"/>
          <w:sz w:val="32"/>
          <w:szCs w:val="32"/>
        </w:rPr>
        <w:t>。</w:t>
      </w:r>
    </w:p>
    <w:p w:rsidR="008F1999" w:rsidRDefault="00767C77">
      <w:pPr>
        <w:pStyle w:val="10"/>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（三）一般公共预算当年拨款具体使用情况</w:t>
      </w:r>
    </w:p>
    <w:p w:rsidR="00C44B37" w:rsidRPr="00F10588" w:rsidRDefault="00C44B37" w:rsidP="00C44B37">
      <w:pPr>
        <w:pStyle w:val="a6"/>
        <w:widowControl/>
        <w:spacing w:before="0" w:beforeAutospacing="0" w:after="0" w:afterAutospacing="0" w:line="560" w:lineRule="exact"/>
        <w:ind w:firstLineChars="200" w:firstLine="640"/>
        <w:rPr>
          <w:rFonts w:ascii="仿宋_GB2312" w:eastAsia="仿宋_GB2312" w:hAnsi="黑体" w:cs="仿宋_GB2312"/>
          <w:kern w:val="2"/>
          <w:sz w:val="32"/>
          <w:szCs w:val="32"/>
        </w:rPr>
      </w:pPr>
      <w:r w:rsidRPr="00F10588">
        <w:rPr>
          <w:rFonts w:ascii="仿宋_GB2312" w:eastAsia="仿宋_GB2312" w:hAnsi="黑体" w:cs="仿宋_GB2312" w:hint="eastAsia"/>
          <w:kern w:val="2"/>
          <w:sz w:val="32"/>
          <w:szCs w:val="32"/>
        </w:rPr>
        <w:t>1．社会保障和就业支出</w:t>
      </w:r>
      <w:r>
        <w:rPr>
          <w:rFonts w:ascii="仿宋_GB2312" w:eastAsia="仿宋_GB2312" w:hAnsi="黑体" w:cs="仿宋_GB2312" w:hint="eastAsia"/>
          <w:kern w:val="2"/>
          <w:sz w:val="32"/>
          <w:szCs w:val="32"/>
        </w:rPr>
        <w:t>34.68</w:t>
      </w:r>
      <w:r w:rsidRPr="00F10588">
        <w:rPr>
          <w:rFonts w:ascii="仿宋_GB2312" w:eastAsia="仿宋_GB2312" w:hAnsi="黑体" w:cs="仿宋_GB2312" w:hint="eastAsia"/>
          <w:kern w:val="2"/>
          <w:sz w:val="32"/>
          <w:szCs w:val="32"/>
        </w:rPr>
        <w:t>万元，主要用于购买单位</w:t>
      </w:r>
      <w:r>
        <w:rPr>
          <w:rFonts w:ascii="仿宋_GB2312" w:eastAsia="仿宋_GB2312" w:hAnsi="黑体" w:cs="仿宋_GB2312" w:hint="eastAsia"/>
          <w:kern w:val="2"/>
          <w:sz w:val="32"/>
          <w:szCs w:val="32"/>
        </w:rPr>
        <w:t>职工</w:t>
      </w:r>
      <w:r w:rsidRPr="00F10588">
        <w:rPr>
          <w:rFonts w:ascii="仿宋_GB2312" w:eastAsia="仿宋_GB2312" w:hAnsi="黑体" w:cs="仿宋_GB2312" w:hint="eastAsia"/>
          <w:kern w:val="2"/>
          <w:sz w:val="32"/>
          <w:szCs w:val="32"/>
        </w:rPr>
        <w:t>养老保险</w:t>
      </w:r>
      <w:r>
        <w:rPr>
          <w:rFonts w:ascii="仿宋_GB2312" w:eastAsia="仿宋_GB2312" w:hAnsi="黑体" w:cs="仿宋_GB2312" w:hint="eastAsia"/>
          <w:kern w:val="2"/>
          <w:sz w:val="32"/>
          <w:szCs w:val="32"/>
        </w:rPr>
        <w:t>、职业年金、失业和工伤保险</w:t>
      </w:r>
      <w:r w:rsidRPr="00F10588">
        <w:rPr>
          <w:rFonts w:ascii="仿宋_GB2312" w:eastAsia="仿宋_GB2312" w:hAnsi="黑体" w:cs="仿宋_GB2312" w:hint="eastAsia"/>
          <w:kern w:val="2"/>
          <w:sz w:val="32"/>
          <w:szCs w:val="32"/>
        </w:rPr>
        <w:t>等支出。</w:t>
      </w:r>
    </w:p>
    <w:p w:rsidR="00C44B37" w:rsidRPr="00F10588" w:rsidRDefault="00C44B37" w:rsidP="00C44B37">
      <w:pPr>
        <w:pStyle w:val="a6"/>
        <w:widowControl/>
        <w:spacing w:before="0" w:beforeAutospacing="0" w:after="0" w:afterAutospacing="0" w:line="560" w:lineRule="exact"/>
        <w:ind w:firstLineChars="200" w:firstLine="640"/>
        <w:rPr>
          <w:rFonts w:ascii="仿宋_GB2312" w:eastAsia="仿宋_GB2312" w:hAnsi="黑体" w:cs="仿宋_GB2312"/>
          <w:kern w:val="2"/>
          <w:sz w:val="32"/>
          <w:szCs w:val="32"/>
        </w:rPr>
      </w:pPr>
      <w:r w:rsidRPr="00F10588">
        <w:rPr>
          <w:rFonts w:ascii="仿宋_GB2312" w:eastAsia="仿宋_GB2312" w:hAnsi="黑体" w:cs="仿宋_GB2312" w:hint="eastAsia"/>
          <w:kern w:val="2"/>
          <w:sz w:val="32"/>
          <w:szCs w:val="32"/>
        </w:rPr>
        <w:t>2.节能和环保支出</w:t>
      </w:r>
      <w:r>
        <w:rPr>
          <w:rFonts w:ascii="仿宋_GB2312" w:eastAsia="仿宋_GB2312" w:hAnsi="黑体" w:cs="仿宋_GB2312" w:hint="eastAsia"/>
          <w:kern w:val="2"/>
          <w:sz w:val="32"/>
          <w:szCs w:val="32"/>
        </w:rPr>
        <w:t>180.02</w:t>
      </w:r>
      <w:r w:rsidRPr="00F10588">
        <w:rPr>
          <w:rFonts w:ascii="仿宋_GB2312" w:eastAsia="仿宋_GB2312" w:hAnsi="黑体" w:cs="仿宋_GB2312" w:hint="eastAsia"/>
          <w:kern w:val="2"/>
          <w:sz w:val="32"/>
          <w:szCs w:val="32"/>
        </w:rPr>
        <w:t>万元，主要用于：环保督察、环保宣传、环保执法、</w:t>
      </w:r>
      <w:r>
        <w:rPr>
          <w:rFonts w:ascii="仿宋_GB2312" w:eastAsia="仿宋_GB2312" w:hAnsi="黑体" w:cs="仿宋_GB2312" w:hint="eastAsia"/>
          <w:kern w:val="2"/>
          <w:sz w:val="32"/>
          <w:szCs w:val="32"/>
        </w:rPr>
        <w:t>环境影响评价、污染防治、</w:t>
      </w:r>
      <w:r w:rsidRPr="00F10588">
        <w:rPr>
          <w:rFonts w:ascii="仿宋_GB2312" w:eastAsia="仿宋_GB2312" w:hAnsi="黑体" w:cs="仿宋_GB2312" w:hint="eastAsia"/>
          <w:kern w:val="2"/>
          <w:sz w:val="32"/>
          <w:szCs w:val="32"/>
        </w:rPr>
        <w:t>饮用水源地</w:t>
      </w:r>
      <w:r>
        <w:rPr>
          <w:rFonts w:ascii="仿宋_GB2312" w:eastAsia="仿宋_GB2312" w:hAnsi="黑体" w:cs="仿宋_GB2312" w:hint="eastAsia"/>
          <w:kern w:val="2"/>
          <w:sz w:val="32"/>
          <w:szCs w:val="32"/>
        </w:rPr>
        <w:t>保护等日常开支项目建设和职工工资</w:t>
      </w:r>
      <w:r w:rsidRPr="00F10588">
        <w:rPr>
          <w:rFonts w:ascii="仿宋_GB2312" w:eastAsia="仿宋_GB2312" w:hAnsi="黑体" w:cs="仿宋_GB2312" w:hint="eastAsia"/>
          <w:kern w:val="2"/>
          <w:sz w:val="32"/>
          <w:szCs w:val="32"/>
        </w:rPr>
        <w:t>支出。</w:t>
      </w:r>
    </w:p>
    <w:p w:rsidR="00C44B37" w:rsidRPr="00F10588" w:rsidRDefault="00C44B37" w:rsidP="00C44B37">
      <w:pPr>
        <w:pStyle w:val="a6"/>
        <w:widowControl/>
        <w:spacing w:before="0" w:beforeAutospacing="0" w:after="0" w:afterAutospacing="0" w:line="560" w:lineRule="exact"/>
        <w:ind w:firstLineChars="200" w:firstLine="640"/>
        <w:rPr>
          <w:rFonts w:ascii="仿宋_GB2312" w:eastAsia="仿宋_GB2312" w:hAnsi="黑体" w:cs="仿宋_GB2312"/>
          <w:kern w:val="2"/>
          <w:sz w:val="32"/>
          <w:szCs w:val="32"/>
        </w:rPr>
      </w:pPr>
      <w:r w:rsidRPr="00F10588">
        <w:rPr>
          <w:rFonts w:ascii="仿宋_GB2312" w:eastAsia="仿宋_GB2312" w:hAnsi="黑体" w:cs="仿宋_GB2312" w:hint="eastAsia"/>
          <w:kern w:val="2"/>
          <w:sz w:val="32"/>
          <w:szCs w:val="32"/>
        </w:rPr>
        <w:t>3．住房保障支出</w:t>
      </w:r>
      <w:r>
        <w:rPr>
          <w:rFonts w:ascii="仿宋_GB2312" w:eastAsia="仿宋_GB2312" w:hAnsi="黑体" w:cs="仿宋_GB2312" w:hint="eastAsia"/>
          <w:kern w:val="2"/>
          <w:sz w:val="32"/>
          <w:szCs w:val="32"/>
        </w:rPr>
        <w:t>16.89</w:t>
      </w:r>
      <w:r w:rsidRPr="00F10588">
        <w:rPr>
          <w:rFonts w:ascii="仿宋_GB2312" w:eastAsia="仿宋_GB2312" w:hAnsi="黑体" w:cs="仿宋_GB2312" w:hint="eastAsia"/>
          <w:kern w:val="2"/>
          <w:sz w:val="32"/>
          <w:szCs w:val="32"/>
        </w:rPr>
        <w:t>万元，主要用于购买单位职工的住房公积金支出。</w:t>
      </w:r>
    </w:p>
    <w:p w:rsidR="00C44B37" w:rsidRPr="00F10588" w:rsidRDefault="00C44B37" w:rsidP="00C44B37">
      <w:pPr>
        <w:pStyle w:val="a6"/>
        <w:widowControl/>
        <w:spacing w:before="0" w:beforeAutospacing="0" w:after="0" w:afterAutospacing="0" w:line="560" w:lineRule="exact"/>
        <w:ind w:firstLineChars="200" w:firstLine="640"/>
        <w:rPr>
          <w:rFonts w:ascii="仿宋_GB2312" w:eastAsia="仿宋_GB2312" w:hAnsi="黑体" w:cs="仿宋_GB2312"/>
          <w:kern w:val="2"/>
          <w:sz w:val="32"/>
          <w:szCs w:val="32"/>
        </w:rPr>
      </w:pPr>
      <w:r w:rsidRPr="00F10588">
        <w:rPr>
          <w:rFonts w:ascii="仿宋_GB2312" w:eastAsia="仿宋_GB2312" w:hAnsi="黑体" w:cs="仿宋_GB2312" w:hint="eastAsia"/>
          <w:kern w:val="2"/>
          <w:sz w:val="32"/>
          <w:szCs w:val="32"/>
        </w:rPr>
        <w:t>4.</w:t>
      </w:r>
      <w:r w:rsidRPr="00F10588">
        <w:rPr>
          <w:rFonts w:hAnsi="黑体" w:hint="eastAsia"/>
          <w:kern w:val="2"/>
          <w:sz w:val="32"/>
          <w:szCs w:val="32"/>
        </w:rPr>
        <w:t xml:space="preserve"> </w:t>
      </w:r>
      <w:r w:rsidRPr="00F10588">
        <w:rPr>
          <w:rFonts w:ascii="仿宋_GB2312" w:eastAsia="仿宋_GB2312" w:hAnsi="黑体" w:cs="仿宋_GB2312" w:hint="eastAsia"/>
          <w:kern w:val="2"/>
          <w:sz w:val="32"/>
          <w:szCs w:val="32"/>
        </w:rPr>
        <w:t>卫生健康支出支出</w:t>
      </w:r>
      <w:r>
        <w:rPr>
          <w:rFonts w:ascii="仿宋_GB2312" w:eastAsia="仿宋_GB2312" w:hAnsi="黑体" w:cs="仿宋_GB2312" w:hint="eastAsia"/>
          <w:kern w:val="2"/>
          <w:sz w:val="32"/>
          <w:szCs w:val="32"/>
        </w:rPr>
        <w:t>12.5万元，主要用于购买单位职工医疗保险</w:t>
      </w:r>
      <w:r w:rsidRPr="00F10588">
        <w:rPr>
          <w:rFonts w:ascii="仿宋_GB2312" w:eastAsia="仿宋_GB2312" w:hAnsi="黑体" w:cs="仿宋_GB2312" w:hint="eastAsia"/>
          <w:kern w:val="2"/>
          <w:sz w:val="32"/>
          <w:szCs w:val="32"/>
        </w:rPr>
        <w:t>等支出。</w:t>
      </w:r>
    </w:p>
    <w:p w:rsidR="008F1999" w:rsidRDefault="00767C77">
      <w:pPr>
        <w:pStyle w:val="10"/>
        <w:spacing w:before="0" w:line="360" w:lineRule="auto"/>
        <w:ind w:firstLine="660"/>
        <w:rPr>
          <w:rFonts w:ascii="黑体" w:eastAsia="黑体"/>
          <w:sz w:val="32"/>
          <w:szCs w:val="32"/>
        </w:rPr>
      </w:pPr>
      <w:r>
        <w:rPr>
          <w:rFonts w:ascii="黑体" w:eastAsia="黑体" w:hint="eastAsia"/>
          <w:sz w:val="32"/>
          <w:szCs w:val="32"/>
        </w:rPr>
        <w:t>六、一般公共预算基本支出情况说明</w:t>
      </w:r>
    </w:p>
    <w:p w:rsidR="00C44B37" w:rsidRDefault="00C44B37" w:rsidP="00C44B37">
      <w:pPr>
        <w:pStyle w:val="10"/>
        <w:spacing w:before="0" w:line="360" w:lineRule="auto"/>
        <w:ind w:firstLineChars="200" w:firstLine="640"/>
        <w:rPr>
          <w:rFonts w:hAnsi="黑体"/>
          <w:kern w:val="2"/>
          <w:sz w:val="32"/>
          <w:szCs w:val="32"/>
        </w:rPr>
      </w:pPr>
      <w:r w:rsidRPr="00F10588">
        <w:rPr>
          <w:rFonts w:hAnsi="黑体" w:hint="eastAsia"/>
          <w:kern w:val="2"/>
          <w:sz w:val="32"/>
          <w:szCs w:val="32"/>
        </w:rPr>
        <w:lastRenderedPageBreak/>
        <w:t>阿坝州小金生态环境局</w:t>
      </w:r>
      <w:r w:rsidRPr="00F10588">
        <w:rPr>
          <w:rFonts w:hAnsi="黑体"/>
          <w:kern w:val="2"/>
          <w:sz w:val="32"/>
          <w:szCs w:val="32"/>
        </w:rPr>
        <w:t>202</w:t>
      </w:r>
      <w:r>
        <w:rPr>
          <w:rFonts w:hAnsi="黑体" w:hint="eastAsia"/>
          <w:kern w:val="2"/>
          <w:sz w:val="32"/>
          <w:szCs w:val="32"/>
        </w:rPr>
        <w:t>5</w:t>
      </w:r>
      <w:r w:rsidRPr="00F10588">
        <w:rPr>
          <w:rFonts w:hAnsi="黑体"/>
          <w:kern w:val="2"/>
          <w:sz w:val="32"/>
          <w:szCs w:val="32"/>
        </w:rPr>
        <w:t>年</w:t>
      </w:r>
      <w:r w:rsidRPr="00F10588">
        <w:rPr>
          <w:rFonts w:hAnsi="黑体" w:hint="eastAsia"/>
          <w:kern w:val="2"/>
          <w:sz w:val="32"/>
          <w:szCs w:val="32"/>
        </w:rPr>
        <w:t>一般公共预算基本支出</w:t>
      </w:r>
      <w:r>
        <w:rPr>
          <w:rFonts w:hAnsi="黑体" w:hint="eastAsia"/>
          <w:kern w:val="2"/>
          <w:sz w:val="32"/>
          <w:szCs w:val="32"/>
        </w:rPr>
        <w:t>225.09</w:t>
      </w:r>
      <w:r w:rsidRPr="00F10588">
        <w:rPr>
          <w:rFonts w:hAnsi="黑体" w:hint="eastAsia"/>
          <w:kern w:val="2"/>
          <w:sz w:val="32"/>
          <w:szCs w:val="32"/>
        </w:rPr>
        <w:t>万元，其中：人员经费</w:t>
      </w:r>
      <w:r>
        <w:rPr>
          <w:rFonts w:hAnsi="黑体" w:hint="eastAsia"/>
          <w:kern w:val="2"/>
          <w:sz w:val="32"/>
          <w:szCs w:val="32"/>
        </w:rPr>
        <w:t>180.42</w:t>
      </w:r>
      <w:r w:rsidRPr="00F10588">
        <w:rPr>
          <w:rFonts w:hAnsi="黑体" w:hint="eastAsia"/>
          <w:kern w:val="2"/>
          <w:sz w:val="32"/>
          <w:szCs w:val="32"/>
        </w:rPr>
        <w:t>万元，主要包括：基本工资</w:t>
      </w:r>
      <w:r>
        <w:rPr>
          <w:rFonts w:hAnsi="黑体" w:hint="eastAsia"/>
          <w:kern w:val="2"/>
          <w:sz w:val="32"/>
          <w:szCs w:val="32"/>
        </w:rPr>
        <w:t>45.23</w:t>
      </w:r>
      <w:r w:rsidRPr="00F10588">
        <w:rPr>
          <w:rFonts w:hAnsi="黑体" w:hint="eastAsia"/>
          <w:kern w:val="2"/>
          <w:sz w:val="32"/>
          <w:szCs w:val="32"/>
        </w:rPr>
        <w:t>万元、津贴补贴</w:t>
      </w:r>
      <w:r w:rsidR="00C137B6">
        <w:rPr>
          <w:rFonts w:hAnsi="黑体" w:hint="eastAsia"/>
          <w:kern w:val="2"/>
          <w:sz w:val="32"/>
          <w:szCs w:val="32"/>
        </w:rPr>
        <w:t>56.29</w:t>
      </w:r>
      <w:r w:rsidRPr="00F10588">
        <w:rPr>
          <w:rFonts w:hAnsi="黑体" w:hint="eastAsia"/>
          <w:kern w:val="2"/>
          <w:sz w:val="32"/>
          <w:szCs w:val="32"/>
        </w:rPr>
        <w:t>万元、年终一次性奖金</w:t>
      </w:r>
      <w:r>
        <w:rPr>
          <w:rFonts w:hAnsi="黑体" w:hint="eastAsia"/>
          <w:kern w:val="2"/>
          <w:sz w:val="32"/>
          <w:szCs w:val="32"/>
        </w:rPr>
        <w:t>3.77</w:t>
      </w:r>
      <w:r w:rsidRPr="00F10588">
        <w:rPr>
          <w:rFonts w:hAnsi="黑体" w:hint="eastAsia"/>
          <w:kern w:val="2"/>
          <w:sz w:val="32"/>
          <w:szCs w:val="32"/>
        </w:rPr>
        <w:t>万元、职工基本医疗保险缴费</w:t>
      </w:r>
      <w:r>
        <w:rPr>
          <w:rFonts w:hAnsi="黑体" w:hint="eastAsia"/>
          <w:kern w:val="2"/>
          <w:sz w:val="32"/>
          <w:szCs w:val="32"/>
        </w:rPr>
        <w:t>10.12</w:t>
      </w:r>
      <w:r w:rsidRPr="00F10588">
        <w:rPr>
          <w:rFonts w:hAnsi="黑体" w:hint="eastAsia"/>
          <w:kern w:val="2"/>
          <w:sz w:val="32"/>
          <w:szCs w:val="32"/>
        </w:rPr>
        <w:t>万元、公务员医疗补助缴费</w:t>
      </w:r>
      <w:r>
        <w:rPr>
          <w:rFonts w:hAnsi="黑体" w:hint="eastAsia"/>
          <w:kern w:val="2"/>
          <w:sz w:val="32"/>
          <w:szCs w:val="32"/>
        </w:rPr>
        <w:t>2.38</w:t>
      </w:r>
      <w:r w:rsidRPr="00F10588">
        <w:rPr>
          <w:rFonts w:hAnsi="黑体" w:hint="eastAsia"/>
          <w:kern w:val="2"/>
          <w:sz w:val="32"/>
          <w:szCs w:val="32"/>
        </w:rPr>
        <w:t>万元、工伤保险</w:t>
      </w:r>
      <w:r>
        <w:rPr>
          <w:rFonts w:hAnsi="黑体" w:hint="eastAsia"/>
          <w:kern w:val="2"/>
          <w:sz w:val="32"/>
          <w:szCs w:val="32"/>
        </w:rPr>
        <w:t>0.29</w:t>
      </w:r>
      <w:r w:rsidRPr="00F10588">
        <w:rPr>
          <w:rFonts w:hAnsi="黑体" w:hint="eastAsia"/>
          <w:kern w:val="2"/>
          <w:sz w:val="32"/>
          <w:szCs w:val="32"/>
        </w:rPr>
        <w:t>万元、失业保险</w:t>
      </w:r>
      <w:r>
        <w:rPr>
          <w:rFonts w:hAnsi="黑体" w:hint="eastAsia"/>
          <w:kern w:val="2"/>
          <w:sz w:val="32"/>
          <w:szCs w:val="32"/>
        </w:rPr>
        <w:t>0.87</w:t>
      </w:r>
      <w:r w:rsidRPr="00F10588">
        <w:rPr>
          <w:rFonts w:hAnsi="黑体" w:hint="eastAsia"/>
          <w:kern w:val="2"/>
          <w:sz w:val="32"/>
          <w:szCs w:val="32"/>
        </w:rPr>
        <w:t>万元、聘用人员经费9.9万元、机关事业单位基本养老保险缴费</w:t>
      </w:r>
      <w:r>
        <w:rPr>
          <w:rFonts w:hAnsi="黑体" w:hint="eastAsia"/>
          <w:kern w:val="2"/>
          <w:sz w:val="32"/>
          <w:szCs w:val="32"/>
        </w:rPr>
        <w:t>23.12</w:t>
      </w:r>
      <w:r w:rsidRPr="00F10588">
        <w:rPr>
          <w:rFonts w:hAnsi="黑体" w:hint="eastAsia"/>
          <w:kern w:val="2"/>
          <w:sz w:val="32"/>
          <w:szCs w:val="32"/>
        </w:rPr>
        <w:t>万元、职业年金缴费</w:t>
      </w:r>
      <w:r>
        <w:rPr>
          <w:rFonts w:hAnsi="黑体" w:hint="eastAsia"/>
          <w:kern w:val="2"/>
          <w:sz w:val="32"/>
          <w:szCs w:val="32"/>
        </w:rPr>
        <w:t>11.56</w:t>
      </w:r>
      <w:r w:rsidRPr="00F10588">
        <w:rPr>
          <w:rFonts w:hAnsi="黑体" w:hint="eastAsia"/>
          <w:kern w:val="2"/>
          <w:sz w:val="32"/>
          <w:szCs w:val="32"/>
        </w:rPr>
        <w:t>万元、住房公积金</w:t>
      </w:r>
      <w:r w:rsidR="00C137B6">
        <w:rPr>
          <w:rFonts w:hAnsi="黑体" w:hint="eastAsia"/>
          <w:kern w:val="2"/>
          <w:sz w:val="32"/>
          <w:szCs w:val="32"/>
        </w:rPr>
        <w:t>16.89</w:t>
      </w:r>
      <w:r w:rsidRPr="00F10588">
        <w:rPr>
          <w:rFonts w:hAnsi="黑体" w:hint="eastAsia"/>
          <w:kern w:val="2"/>
          <w:sz w:val="32"/>
          <w:szCs w:val="32"/>
        </w:rPr>
        <w:t>万元。</w:t>
      </w:r>
    </w:p>
    <w:p w:rsidR="00C137B6" w:rsidRDefault="00C44B37" w:rsidP="00C137B6">
      <w:pPr>
        <w:pStyle w:val="10"/>
        <w:spacing w:before="0" w:line="360" w:lineRule="auto"/>
        <w:ind w:firstLineChars="200" w:firstLine="640"/>
        <w:rPr>
          <w:rFonts w:ascii="黑体" w:eastAsia="黑体"/>
          <w:sz w:val="32"/>
          <w:szCs w:val="32"/>
        </w:rPr>
      </w:pPr>
      <w:r w:rsidRPr="00F10588">
        <w:rPr>
          <w:rFonts w:hAnsi="黑体" w:hint="eastAsia"/>
          <w:kern w:val="2"/>
          <w:sz w:val="32"/>
          <w:szCs w:val="32"/>
        </w:rPr>
        <w:t>公用经费</w:t>
      </w:r>
      <w:r>
        <w:rPr>
          <w:rFonts w:hAnsi="黑体" w:hint="eastAsia"/>
          <w:kern w:val="2"/>
          <w:sz w:val="32"/>
          <w:szCs w:val="32"/>
        </w:rPr>
        <w:t>44.67</w:t>
      </w:r>
      <w:r w:rsidRPr="00F10588">
        <w:rPr>
          <w:rFonts w:hAnsi="黑体" w:hint="eastAsia"/>
          <w:kern w:val="2"/>
          <w:sz w:val="32"/>
          <w:szCs w:val="32"/>
        </w:rPr>
        <w:t>万元，主要包括：办公费</w:t>
      </w:r>
      <w:r w:rsidR="00C137B6">
        <w:rPr>
          <w:rFonts w:hAnsi="黑体" w:hint="eastAsia"/>
          <w:kern w:val="2"/>
          <w:sz w:val="32"/>
          <w:szCs w:val="32"/>
        </w:rPr>
        <w:t>1.1</w:t>
      </w:r>
      <w:r w:rsidRPr="00F10588">
        <w:rPr>
          <w:rFonts w:hAnsi="黑体" w:hint="eastAsia"/>
          <w:kern w:val="2"/>
          <w:sz w:val="32"/>
          <w:szCs w:val="32"/>
        </w:rPr>
        <w:t>9万元、</w:t>
      </w:r>
      <w:r w:rsidR="00C137B6" w:rsidRPr="00F10588">
        <w:rPr>
          <w:rFonts w:hAnsi="黑体" w:hint="eastAsia"/>
          <w:kern w:val="2"/>
          <w:sz w:val="32"/>
          <w:szCs w:val="32"/>
        </w:rPr>
        <w:t>水费0.3</w:t>
      </w:r>
      <w:r w:rsidR="00C137B6">
        <w:rPr>
          <w:rFonts w:hAnsi="黑体" w:hint="eastAsia"/>
          <w:kern w:val="2"/>
          <w:sz w:val="32"/>
          <w:szCs w:val="32"/>
        </w:rPr>
        <w:t>6</w:t>
      </w:r>
      <w:r w:rsidR="00C137B6" w:rsidRPr="00F10588">
        <w:rPr>
          <w:rFonts w:hAnsi="黑体" w:hint="eastAsia"/>
          <w:kern w:val="2"/>
          <w:sz w:val="32"/>
          <w:szCs w:val="32"/>
        </w:rPr>
        <w:t>万元、邮电费</w:t>
      </w:r>
      <w:r w:rsidR="00C137B6">
        <w:rPr>
          <w:rFonts w:hAnsi="黑体" w:hint="eastAsia"/>
          <w:kern w:val="2"/>
          <w:sz w:val="32"/>
          <w:szCs w:val="32"/>
        </w:rPr>
        <w:t>4.01</w:t>
      </w:r>
      <w:r w:rsidR="00C137B6" w:rsidRPr="00F10588">
        <w:rPr>
          <w:rFonts w:hAnsi="黑体" w:hint="eastAsia"/>
          <w:kern w:val="2"/>
          <w:sz w:val="32"/>
          <w:szCs w:val="32"/>
        </w:rPr>
        <w:t>万元、</w:t>
      </w:r>
      <w:r w:rsidRPr="00F10588">
        <w:rPr>
          <w:rFonts w:hAnsi="黑体" w:hint="eastAsia"/>
          <w:kern w:val="2"/>
          <w:sz w:val="32"/>
          <w:szCs w:val="32"/>
        </w:rPr>
        <w:t>取暖费0.</w:t>
      </w:r>
      <w:r w:rsidR="00C137B6">
        <w:rPr>
          <w:rFonts w:hAnsi="黑体" w:hint="eastAsia"/>
          <w:kern w:val="2"/>
          <w:sz w:val="32"/>
          <w:szCs w:val="32"/>
        </w:rPr>
        <w:t>48</w:t>
      </w:r>
      <w:r w:rsidRPr="00F10588">
        <w:rPr>
          <w:rFonts w:hAnsi="黑体" w:hint="eastAsia"/>
          <w:kern w:val="2"/>
          <w:sz w:val="32"/>
          <w:szCs w:val="32"/>
        </w:rPr>
        <w:t>万元、</w:t>
      </w:r>
      <w:r w:rsidR="00C137B6" w:rsidRPr="00F10588">
        <w:rPr>
          <w:rFonts w:hAnsi="黑体" w:hint="eastAsia"/>
          <w:kern w:val="2"/>
          <w:sz w:val="32"/>
          <w:szCs w:val="32"/>
        </w:rPr>
        <w:t>差旅费</w:t>
      </w:r>
      <w:r w:rsidR="00C137B6">
        <w:rPr>
          <w:rFonts w:hAnsi="黑体" w:hint="eastAsia"/>
          <w:kern w:val="2"/>
          <w:sz w:val="32"/>
          <w:szCs w:val="32"/>
        </w:rPr>
        <w:t>1</w:t>
      </w:r>
      <w:r w:rsidR="00C137B6" w:rsidRPr="00F10588">
        <w:rPr>
          <w:rFonts w:hAnsi="黑体" w:hint="eastAsia"/>
          <w:kern w:val="2"/>
          <w:sz w:val="32"/>
          <w:szCs w:val="32"/>
        </w:rPr>
        <w:t>0.5</w:t>
      </w:r>
      <w:r w:rsidR="00C137B6">
        <w:rPr>
          <w:rFonts w:hAnsi="黑体" w:hint="eastAsia"/>
          <w:kern w:val="2"/>
          <w:sz w:val="32"/>
          <w:szCs w:val="32"/>
        </w:rPr>
        <w:t>4</w:t>
      </w:r>
      <w:r w:rsidR="00C137B6" w:rsidRPr="00F10588">
        <w:rPr>
          <w:rFonts w:hAnsi="黑体" w:hint="eastAsia"/>
          <w:kern w:val="2"/>
          <w:sz w:val="32"/>
          <w:szCs w:val="32"/>
        </w:rPr>
        <w:t>万元、维修（护）费0.9</w:t>
      </w:r>
      <w:r w:rsidR="00C137B6">
        <w:rPr>
          <w:rFonts w:hAnsi="黑体" w:hint="eastAsia"/>
          <w:kern w:val="2"/>
          <w:sz w:val="32"/>
          <w:szCs w:val="32"/>
        </w:rPr>
        <w:t>3</w:t>
      </w:r>
      <w:r w:rsidR="00C137B6" w:rsidRPr="00F10588">
        <w:rPr>
          <w:rFonts w:hAnsi="黑体" w:hint="eastAsia"/>
          <w:kern w:val="2"/>
          <w:sz w:val="32"/>
          <w:szCs w:val="32"/>
        </w:rPr>
        <w:t>万元、培训费</w:t>
      </w:r>
      <w:r w:rsidR="00C137B6">
        <w:rPr>
          <w:rFonts w:hAnsi="黑体" w:hint="eastAsia"/>
          <w:kern w:val="2"/>
          <w:sz w:val="32"/>
          <w:szCs w:val="32"/>
        </w:rPr>
        <w:t>1.9</w:t>
      </w:r>
      <w:r w:rsidR="00C137B6" w:rsidRPr="00F10588">
        <w:rPr>
          <w:rFonts w:hAnsi="黑体" w:hint="eastAsia"/>
          <w:kern w:val="2"/>
          <w:sz w:val="32"/>
          <w:szCs w:val="32"/>
        </w:rPr>
        <w:t>万元、</w:t>
      </w:r>
      <w:r w:rsidRPr="00F10588">
        <w:rPr>
          <w:rFonts w:hAnsi="黑体" w:hint="eastAsia"/>
          <w:kern w:val="2"/>
          <w:sz w:val="32"/>
          <w:szCs w:val="32"/>
        </w:rPr>
        <w:t>公务接待费0.75万元、</w:t>
      </w:r>
      <w:r w:rsidR="00C137B6" w:rsidRPr="00F10588">
        <w:rPr>
          <w:rFonts w:hAnsi="黑体" w:hint="eastAsia"/>
          <w:kern w:val="2"/>
          <w:sz w:val="32"/>
          <w:szCs w:val="32"/>
        </w:rPr>
        <w:t>福利费</w:t>
      </w:r>
      <w:r w:rsidR="00C137B6">
        <w:rPr>
          <w:rFonts w:hAnsi="黑体" w:hint="eastAsia"/>
          <w:kern w:val="2"/>
          <w:sz w:val="32"/>
          <w:szCs w:val="32"/>
        </w:rPr>
        <w:t>6.84</w:t>
      </w:r>
      <w:r w:rsidR="00C137B6" w:rsidRPr="00F10588">
        <w:rPr>
          <w:rFonts w:hAnsi="黑体" w:hint="eastAsia"/>
          <w:kern w:val="2"/>
          <w:sz w:val="32"/>
          <w:szCs w:val="32"/>
        </w:rPr>
        <w:t>万元、</w:t>
      </w:r>
      <w:r w:rsidRPr="00F10588">
        <w:rPr>
          <w:rFonts w:hAnsi="黑体" w:hint="eastAsia"/>
          <w:kern w:val="2"/>
          <w:sz w:val="32"/>
          <w:szCs w:val="32"/>
        </w:rPr>
        <w:t>体检费1.</w:t>
      </w:r>
      <w:r w:rsidR="00C137B6">
        <w:rPr>
          <w:rFonts w:hAnsi="黑体" w:hint="eastAsia"/>
          <w:kern w:val="2"/>
          <w:sz w:val="32"/>
          <w:szCs w:val="32"/>
        </w:rPr>
        <w:t>71</w:t>
      </w:r>
      <w:r w:rsidRPr="00F10588">
        <w:rPr>
          <w:rFonts w:hAnsi="黑体" w:hint="eastAsia"/>
          <w:kern w:val="2"/>
          <w:sz w:val="32"/>
          <w:szCs w:val="32"/>
        </w:rPr>
        <w:t>万元、</w:t>
      </w:r>
      <w:r w:rsidR="00C137B6" w:rsidRPr="00F10588">
        <w:rPr>
          <w:rFonts w:hAnsi="黑体" w:hint="eastAsia"/>
          <w:kern w:val="2"/>
          <w:sz w:val="32"/>
          <w:szCs w:val="32"/>
        </w:rPr>
        <w:t>公务用车运行维护费11.52万元、</w:t>
      </w:r>
      <w:r w:rsidRPr="00F10588">
        <w:rPr>
          <w:rFonts w:hAnsi="黑体" w:hint="eastAsia"/>
          <w:kern w:val="2"/>
          <w:sz w:val="32"/>
          <w:szCs w:val="32"/>
        </w:rPr>
        <w:t>党组织活动经费</w:t>
      </w:r>
      <w:r w:rsidR="00C137B6">
        <w:rPr>
          <w:rFonts w:hAnsi="黑体" w:hint="eastAsia"/>
          <w:kern w:val="2"/>
          <w:sz w:val="32"/>
          <w:szCs w:val="32"/>
        </w:rPr>
        <w:t>2</w:t>
      </w:r>
      <w:r w:rsidRPr="00F10588">
        <w:rPr>
          <w:rFonts w:hAnsi="黑体" w:hint="eastAsia"/>
          <w:kern w:val="2"/>
          <w:sz w:val="32"/>
          <w:szCs w:val="32"/>
        </w:rPr>
        <w:t>.8</w:t>
      </w:r>
      <w:r w:rsidR="00C137B6">
        <w:rPr>
          <w:rFonts w:hAnsi="黑体" w:hint="eastAsia"/>
          <w:kern w:val="2"/>
          <w:sz w:val="32"/>
          <w:szCs w:val="32"/>
        </w:rPr>
        <w:t>2</w:t>
      </w:r>
      <w:r w:rsidRPr="00F10588">
        <w:rPr>
          <w:rFonts w:hAnsi="黑体" w:hint="eastAsia"/>
          <w:kern w:val="2"/>
          <w:sz w:val="32"/>
          <w:szCs w:val="32"/>
        </w:rPr>
        <w:t>万元、其他商品和服务支出</w:t>
      </w:r>
      <w:r w:rsidR="00C137B6">
        <w:rPr>
          <w:rFonts w:hAnsi="黑体" w:hint="eastAsia"/>
          <w:kern w:val="2"/>
          <w:sz w:val="32"/>
          <w:szCs w:val="32"/>
        </w:rPr>
        <w:t>1.62</w:t>
      </w:r>
      <w:r w:rsidRPr="00F10588">
        <w:rPr>
          <w:rFonts w:hAnsi="黑体" w:hint="eastAsia"/>
          <w:kern w:val="2"/>
          <w:sz w:val="32"/>
          <w:szCs w:val="32"/>
        </w:rPr>
        <w:t>万元。</w:t>
      </w:r>
    </w:p>
    <w:p w:rsidR="008F1999" w:rsidRDefault="00767C77">
      <w:pPr>
        <w:pStyle w:val="10"/>
        <w:spacing w:before="0" w:line="360" w:lineRule="auto"/>
        <w:ind w:firstLineChars="200" w:firstLine="640"/>
        <w:rPr>
          <w:rFonts w:ascii="黑体" w:eastAsia="黑体"/>
          <w:sz w:val="32"/>
          <w:szCs w:val="32"/>
        </w:rPr>
      </w:pPr>
      <w:r>
        <w:rPr>
          <w:rFonts w:ascii="黑体" w:eastAsia="黑体" w:hint="eastAsia"/>
          <w:sz w:val="32"/>
          <w:szCs w:val="32"/>
        </w:rPr>
        <w:t>七、“三公”经费财政拨款预算安排情况说明</w:t>
      </w:r>
    </w:p>
    <w:p w:rsidR="00C137B6" w:rsidRPr="00F10588" w:rsidRDefault="00C137B6" w:rsidP="00C137B6">
      <w:pPr>
        <w:pStyle w:val="10"/>
        <w:spacing w:before="0" w:line="360" w:lineRule="auto"/>
        <w:ind w:firstLineChars="200" w:firstLine="640"/>
        <w:rPr>
          <w:rFonts w:hAnsi="黑体"/>
          <w:kern w:val="2"/>
          <w:sz w:val="32"/>
          <w:szCs w:val="32"/>
        </w:rPr>
      </w:pPr>
      <w:r w:rsidRPr="00F10588">
        <w:rPr>
          <w:rFonts w:hAnsi="黑体" w:hint="eastAsia"/>
          <w:kern w:val="2"/>
          <w:sz w:val="32"/>
          <w:szCs w:val="32"/>
        </w:rPr>
        <w:t>阿坝州小金生态环境局</w:t>
      </w:r>
      <w:r w:rsidRPr="00F10588">
        <w:rPr>
          <w:rFonts w:hAnsi="黑体"/>
          <w:kern w:val="2"/>
          <w:sz w:val="32"/>
          <w:szCs w:val="32"/>
        </w:rPr>
        <w:t>202</w:t>
      </w:r>
      <w:r>
        <w:rPr>
          <w:rFonts w:hAnsi="黑体" w:hint="eastAsia"/>
          <w:kern w:val="2"/>
          <w:sz w:val="32"/>
          <w:szCs w:val="32"/>
        </w:rPr>
        <w:t>5</w:t>
      </w:r>
      <w:r w:rsidRPr="00F10588">
        <w:rPr>
          <w:rFonts w:hAnsi="黑体"/>
          <w:kern w:val="2"/>
          <w:sz w:val="32"/>
          <w:szCs w:val="32"/>
        </w:rPr>
        <w:t>年</w:t>
      </w:r>
      <w:r w:rsidRPr="00F10588">
        <w:rPr>
          <w:rFonts w:hAnsi="黑体"/>
          <w:kern w:val="2"/>
          <w:sz w:val="32"/>
          <w:szCs w:val="32"/>
        </w:rPr>
        <w:t>“</w:t>
      </w:r>
      <w:r w:rsidRPr="00F10588">
        <w:rPr>
          <w:rFonts w:hAnsi="黑体" w:hint="eastAsia"/>
          <w:kern w:val="2"/>
          <w:sz w:val="32"/>
          <w:szCs w:val="32"/>
        </w:rPr>
        <w:t>三公</w:t>
      </w:r>
      <w:r w:rsidRPr="00F10588">
        <w:rPr>
          <w:rFonts w:hAnsi="黑体"/>
          <w:kern w:val="2"/>
          <w:sz w:val="32"/>
          <w:szCs w:val="32"/>
        </w:rPr>
        <w:t>”</w:t>
      </w:r>
      <w:r w:rsidRPr="00F10588">
        <w:rPr>
          <w:rFonts w:hAnsi="黑体" w:hint="eastAsia"/>
          <w:kern w:val="2"/>
          <w:sz w:val="32"/>
          <w:szCs w:val="32"/>
        </w:rPr>
        <w:t>经费财政拨款预算数12.27万元，其中：因公出国（境）经费0万元，公务接待费0.75万元，公务用车购置及运行维护费</w:t>
      </w:r>
      <w:r w:rsidR="00272E15">
        <w:rPr>
          <w:rFonts w:hAnsi="黑体" w:hint="eastAsia"/>
          <w:kern w:val="2"/>
          <w:sz w:val="32"/>
          <w:szCs w:val="32"/>
        </w:rPr>
        <w:t>11.52</w:t>
      </w:r>
      <w:r w:rsidRPr="00F10588">
        <w:rPr>
          <w:rFonts w:hAnsi="黑体" w:hint="eastAsia"/>
          <w:kern w:val="2"/>
          <w:sz w:val="32"/>
          <w:szCs w:val="32"/>
        </w:rPr>
        <w:t>万元（其中：办公费中公务用车运行维护费11.52万元，项目支出中公务用车运行维护费0万元）。</w:t>
      </w:r>
    </w:p>
    <w:p w:rsidR="00C137B6" w:rsidRPr="00F10588" w:rsidRDefault="00C137B6" w:rsidP="00C137B6">
      <w:pPr>
        <w:pStyle w:val="10"/>
        <w:spacing w:before="0" w:line="360" w:lineRule="auto"/>
        <w:ind w:firstLineChars="200" w:firstLine="640"/>
        <w:rPr>
          <w:rFonts w:hAnsi="黑体"/>
          <w:kern w:val="2"/>
          <w:sz w:val="32"/>
          <w:szCs w:val="32"/>
        </w:rPr>
      </w:pPr>
      <w:r w:rsidRPr="00F10588">
        <w:rPr>
          <w:rFonts w:hAnsi="黑体" w:hint="eastAsia"/>
          <w:kern w:val="2"/>
          <w:sz w:val="32"/>
          <w:szCs w:val="32"/>
        </w:rPr>
        <w:t>（一）</w:t>
      </w:r>
      <w:r w:rsidRPr="00F10588">
        <w:rPr>
          <w:rFonts w:hAnsi="黑体"/>
          <w:kern w:val="2"/>
          <w:sz w:val="32"/>
          <w:szCs w:val="32"/>
        </w:rPr>
        <w:t>202</w:t>
      </w:r>
      <w:r w:rsidR="00272E15">
        <w:rPr>
          <w:rFonts w:hAnsi="黑体" w:hint="eastAsia"/>
          <w:kern w:val="2"/>
          <w:sz w:val="32"/>
          <w:szCs w:val="32"/>
        </w:rPr>
        <w:t>5</w:t>
      </w:r>
      <w:r w:rsidRPr="00F10588">
        <w:rPr>
          <w:rFonts w:hAnsi="黑体"/>
          <w:kern w:val="2"/>
          <w:sz w:val="32"/>
          <w:szCs w:val="32"/>
        </w:rPr>
        <w:t>年</w:t>
      </w:r>
      <w:r w:rsidRPr="00F10588">
        <w:rPr>
          <w:rFonts w:hAnsi="黑体" w:hint="eastAsia"/>
          <w:kern w:val="2"/>
          <w:sz w:val="32"/>
          <w:szCs w:val="32"/>
        </w:rPr>
        <w:t>因公出国（境）经费0万元。较</w:t>
      </w:r>
      <w:r w:rsidRPr="00F10588">
        <w:rPr>
          <w:rFonts w:hAnsi="黑体"/>
          <w:kern w:val="2"/>
          <w:sz w:val="32"/>
          <w:szCs w:val="32"/>
        </w:rPr>
        <w:t>202</w:t>
      </w:r>
      <w:r w:rsidR="00272E15">
        <w:rPr>
          <w:rFonts w:hAnsi="黑体" w:hint="eastAsia"/>
          <w:kern w:val="2"/>
          <w:sz w:val="32"/>
          <w:szCs w:val="32"/>
        </w:rPr>
        <w:t>4</w:t>
      </w:r>
      <w:r w:rsidRPr="00F10588">
        <w:rPr>
          <w:rFonts w:hAnsi="黑体"/>
          <w:kern w:val="2"/>
          <w:sz w:val="32"/>
          <w:szCs w:val="32"/>
        </w:rPr>
        <w:t>年</w:t>
      </w:r>
      <w:r w:rsidRPr="00F10588">
        <w:rPr>
          <w:rFonts w:hAnsi="黑体" w:hint="eastAsia"/>
          <w:kern w:val="2"/>
          <w:sz w:val="32"/>
          <w:szCs w:val="32"/>
        </w:rPr>
        <w:t>预算经费0万元增长0</w:t>
      </w:r>
      <w:r w:rsidRPr="00F10588">
        <w:rPr>
          <w:rFonts w:hAnsi="黑体"/>
          <w:kern w:val="2"/>
          <w:sz w:val="32"/>
          <w:szCs w:val="32"/>
        </w:rPr>
        <w:t>%</w:t>
      </w:r>
      <w:r w:rsidRPr="00F10588">
        <w:rPr>
          <w:rFonts w:hAnsi="黑体" w:hint="eastAsia"/>
          <w:kern w:val="2"/>
          <w:sz w:val="32"/>
          <w:szCs w:val="32"/>
        </w:rPr>
        <w:t>.</w:t>
      </w:r>
    </w:p>
    <w:p w:rsidR="00272E15" w:rsidRPr="00F10588" w:rsidRDefault="00C137B6" w:rsidP="00272E15">
      <w:pPr>
        <w:pStyle w:val="10"/>
        <w:spacing w:before="0" w:line="360" w:lineRule="auto"/>
        <w:ind w:firstLineChars="200" w:firstLine="640"/>
        <w:rPr>
          <w:rFonts w:hAnsi="黑体"/>
          <w:kern w:val="2"/>
          <w:sz w:val="32"/>
          <w:szCs w:val="32"/>
        </w:rPr>
      </w:pPr>
      <w:r w:rsidRPr="00F10588">
        <w:rPr>
          <w:rFonts w:hAnsi="黑体" w:hint="eastAsia"/>
          <w:kern w:val="2"/>
          <w:sz w:val="32"/>
          <w:szCs w:val="32"/>
        </w:rPr>
        <w:lastRenderedPageBreak/>
        <w:t>（二）</w:t>
      </w:r>
      <w:r w:rsidRPr="00F10588">
        <w:rPr>
          <w:rFonts w:hAnsi="黑体"/>
          <w:kern w:val="2"/>
          <w:sz w:val="32"/>
          <w:szCs w:val="32"/>
        </w:rPr>
        <w:t>202</w:t>
      </w:r>
      <w:r w:rsidR="00272E15">
        <w:rPr>
          <w:rFonts w:hAnsi="黑体" w:hint="eastAsia"/>
          <w:kern w:val="2"/>
          <w:sz w:val="32"/>
          <w:szCs w:val="32"/>
        </w:rPr>
        <w:t>5</w:t>
      </w:r>
      <w:r w:rsidRPr="00F10588">
        <w:rPr>
          <w:rFonts w:hAnsi="黑体"/>
          <w:kern w:val="2"/>
          <w:sz w:val="32"/>
          <w:szCs w:val="32"/>
        </w:rPr>
        <w:t>年</w:t>
      </w:r>
      <w:r w:rsidRPr="00F10588">
        <w:rPr>
          <w:rFonts w:hAnsi="黑体" w:hint="eastAsia"/>
          <w:kern w:val="2"/>
          <w:sz w:val="32"/>
          <w:szCs w:val="32"/>
        </w:rPr>
        <w:t>公务接待经费0.75万元。</w:t>
      </w:r>
      <w:r w:rsidR="00272E15">
        <w:rPr>
          <w:rFonts w:cs="仿宋_GB2312" w:hint="eastAsia"/>
          <w:color w:val="000000"/>
          <w:kern w:val="2"/>
          <w:sz w:val="32"/>
          <w:szCs w:val="32"/>
        </w:rPr>
        <w:t>较2024年预算经费</w:t>
      </w:r>
      <w:r w:rsidR="00272E15">
        <w:rPr>
          <w:rFonts w:cs="宋体" w:hint="eastAsia"/>
          <w:sz w:val="32"/>
          <w:szCs w:val="32"/>
        </w:rPr>
        <w:t>增加0</w:t>
      </w:r>
      <w:r w:rsidR="00272E15">
        <w:rPr>
          <w:rFonts w:cs="仿宋_GB2312" w:hint="eastAsia"/>
          <w:color w:val="000000"/>
          <w:kern w:val="2"/>
          <w:sz w:val="32"/>
          <w:szCs w:val="32"/>
        </w:rPr>
        <w:t>万元，</w:t>
      </w:r>
      <w:r w:rsidR="00272E15">
        <w:rPr>
          <w:rFonts w:cs="宋体" w:hint="eastAsia"/>
          <w:sz w:val="32"/>
          <w:szCs w:val="32"/>
        </w:rPr>
        <w:t>增长</w:t>
      </w:r>
      <w:r w:rsidR="00272E15">
        <w:rPr>
          <w:rFonts w:cs="仿宋_GB2312" w:hint="eastAsia"/>
          <w:color w:val="000000"/>
          <w:kern w:val="2"/>
          <w:sz w:val="32"/>
          <w:szCs w:val="32"/>
        </w:rPr>
        <w:t>0%，主要原因是厉行节约。</w:t>
      </w:r>
    </w:p>
    <w:p w:rsidR="00C137B6" w:rsidRPr="00F10588" w:rsidRDefault="00C137B6" w:rsidP="00C137B6">
      <w:pPr>
        <w:pStyle w:val="10"/>
        <w:spacing w:before="0" w:line="360" w:lineRule="auto"/>
        <w:ind w:firstLineChars="200" w:firstLine="640"/>
        <w:rPr>
          <w:rFonts w:hAnsi="黑体"/>
          <w:kern w:val="2"/>
          <w:sz w:val="32"/>
          <w:szCs w:val="32"/>
        </w:rPr>
      </w:pPr>
      <w:r w:rsidRPr="00F10588">
        <w:rPr>
          <w:rFonts w:hAnsi="黑体" w:hint="eastAsia"/>
          <w:kern w:val="2"/>
          <w:sz w:val="32"/>
          <w:szCs w:val="32"/>
        </w:rPr>
        <w:t>（三）</w:t>
      </w:r>
      <w:r w:rsidRPr="00F10588">
        <w:rPr>
          <w:rFonts w:hAnsi="黑体"/>
          <w:kern w:val="2"/>
          <w:sz w:val="32"/>
          <w:szCs w:val="32"/>
        </w:rPr>
        <w:t>202</w:t>
      </w:r>
      <w:r w:rsidR="00272E15">
        <w:rPr>
          <w:rFonts w:hAnsi="黑体" w:hint="eastAsia"/>
          <w:kern w:val="2"/>
          <w:sz w:val="32"/>
          <w:szCs w:val="32"/>
        </w:rPr>
        <w:t>5</w:t>
      </w:r>
      <w:r w:rsidRPr="00F10588">
        <w:rPr>
          <w:rFonts w:hAnsi="黑体"/>
          <w:kern w:val="2"/>
          <w:sz w:val="32"/>
          <w:szCs w:val="32"/>
        </w:rPr>
        <w:t>年</w:t>
      </w:r>
      <w:r w:rsidRPr="00F10588">
        <w:rPr>
          <w:rFonts w:hAnsi="黑体" w:hint="eastAsia"/>
          <w:kern w:val="2"/>
          <w:sz w:val="32"/>
          <w:szCs w:val="32"/>
        </w:rPr>
        <w:t>公务用车购置及运行维护费</w:t>
      </w:r>
      <w:r w:rsidR="00272E15">
        <w:rPr>
          <w:rFonts w:hAnsi="黑体" w:hint="eastAsia"/>
          <w:kern w:val="2"/>
          <w:sz w:val="32"/>
          <w:szCs w:val="32"/>
        </w:rPr>
        <w:t>11.52</w:t>
      </w:r>
      <w:r w:rsidRPr="00F10588">
        <w:rPr>
          <w:rFonts w:hAnsi="黑体" w:hint="eastAsia"/>
          <w:kern w:val="2"/>
          <w:sz w:val="32"/>
          <w:szCs w:val="32"/>
        </w:rPr>
        <w:t>万元。</w:t>
      </w:r>
      <w:r w:rsidR="00272E15">
        <w:rPr>
          <w:rFonts w:cs="仿宋_GB2312" w:hint="eastAsia"/>
          <w:color w:val="000000"/>
          <w:kern w:val="2"/>
          <w:sz w:val="32"/>
          <w:szCs w:val="32"/>
        </w:rPr>
        <w:t>较2024年预算经费</w:t>
      </w:r>
      <w:r w:rsidR="00272E15">
        <w:rPr>
          <w:rFonts w:cs="宋体" w:hint="eastAsia"/>
          <w:sz w:val="32"/>
          <w:szCs w:val="32"/>
        </w:rPr>
        <w:t>增加0</w:t>
      </w:r>
      <w:r w:rsidR="00272E15">
        <w:rPr>
          <w:rFonts w:cs="仿宋_GB2312" w:hint="eastAsia"/>
          <w:color w:val="000000"/>
          <w:kern w:val="2"/>
          <w:sz w:val="32"/>
          <w:szCs w:val="32"/>
        </w:rPr>
        <w:t>万元，</w:t>
      </w:r>
      <w:r w:rsidR="00272E15">
        <w:rPr>
          <w:rFonts w:cs="宋体" w:hint="eastAsia"/>
          <w:sz w:val="32"/>
          <w:szCs w:val="32"/>
        </w:rPr>
        <w:t>增长</w:t>
      </w:r>
      <w:r w:rsidR="00272E15">
        <w:rPr>
          <w:rFonts w:cs="仿宋_GB2312" w:hint="eastAsia"/>
          <w:color w:val="000000"/>
          <w:kern w:val="2"/>
          <w:sz w:val="32"/>
          <w:szCs w:val="32"/>
        </w:rPr>
        <w:t>0%，主要原因是厉行节约。</w:t>
      </w:r>
    </w:p>
    <w:p w:rsidR="008F1999" w:rsidRDefault="00767C77">
      <w:pPr>
        <w:pStyle w:val="10"/>
        <w:spacing w:before="0" w:line="360" w:lineRule="auto"/>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kern w:val="2"/>
          <w:sz w:val="32"/>
          <w:szCs w:val="32"/>
        </w:rPr>
        <w:t>预算</w:t>
      </w:r>
      <w:r>
        <w:rPr>
          <w:rFonts w:ascii="黑体" w:eastAsia="黑体" w:hint="eastAsia"/>
          <w:sz w:val="32"/>
          <w:szCs w:val="32"/>
        </w:rPr>
        <w:t>支出情况说明</w:t>
      </w:r>
    </w:p>
    <w:p w:rsidR="008F1999" w:rsidRDefault="00272E15" w:rsidP="00272E15">
      <w:pPr>
        <w:pStyle w:val="10"/>
        <w:spacing w:before="0" w:line="360" w:lineRule="auto"/>
        <w:ind w:firstLineChars="200" w:firstLine="320"/>
        <w:rPr>
          <w:rFonts w:cs="仿宋_GB2312"/>
          <w:kern w:val="2"/>
          <w:sz w:val="32"/>
          <w:szCs w:val="32"/>
        </w:rPr>
      </w:pPr>
      <w:r w:rsidRPr="00F10588">
        <w:rPr>
          <w:rFonts w:ascii="??" w:eastAsia="宋体" w:hAnsi="??" w:cs="宋体" w:hint="eastAsia"/>
          <w:sz w:val="16"/>
          <w:szCs w:val="16"/>
        </w:rPr>
        <w:t xml:space="preserve">　　</w:t>
      </w:r>
      <w:r w:rsidRPr="00F10588">
        <w:rPr>
          <w:rFonts w:hAnsi="黑体" w:hint="eastAsia"/>
          <w:kern w:val="2"/>
          <w:sz w:val="32"/>
          <w:szCs w:val="32"/>
        </w:rPr>
        <w:t>阿坝州</w:t>
      </w:r>
      <w:r>
        <w:rPr>
          <w:rFonts w:hAnsi="黑体" w:hint="eastAsia"/>
          <w:kern w:val="2"/>
          <w:sz w:val="32"/>
          <w:szCs w:val="32"/>
        </w:rPr>
        <w:t>小金生态</w:t>
      </w:r>
      <w:r w:rsidRPr="00F10588">
        <w:rPr>
          <w:rFonts w:hAnsi="黑体" w:hint="eastAsia"/>
          <w:kern w:val="2"/>
          <w:sz w:val="32"/>
          <w:szCs w:val="32"/>
        </w:rPr>
        <w:t>环境局</w:t>
      </w:r>
      <w:r w:rsidRPr="00F10588">
        <w:rPr>
          <w:rFonts w:hAnsi="黑体"/>
          <w:kern w:val="2"/>
          <w:sz w:val="32"/>
          <w:szCs w:val="32"/>
        </w:rPr>
        <w:t>202</w:t>
      </w:r>
      <w:r>
        <w:rPr>
          <w:rFonts w:hAnsi="黑体" w:hint="eastAsia"/>
          <w:kern w:val="2"/>
          <w:sz w:val="32"/>
          <w:szCs w:val="32"/>
        </w:rPr>
        <w:t>5</w:t>
      </w:r>
      <w:r w:rsidRPr="00F10588">
        <w:rPr>
          <w:rFonts w:hAnsi="黑体"/>
          <w:kern w:val="2"/>
          <w:sz w:val="32"/>
          <w:szCs w:val="32"/>
        </w:rPr>
        <w:t>年</w:t>
      </w:r>
      <w:r w:rsidRPr="00F10588">
        <w:rPr>
          <w:rFonts w:hAnsi="黑体" w:hint="eastAsia"/>
          <w:kern w:val="2"/>
          <w:sz w:val="32"/>
          <w:szCs w:val="32"/>
        </w:rPr>
        <w:t>政府性基金预算拨款安排的支出0万元，与202</w:t>
      </w:r>
      <w:r>
        <w:rPr>
          <w:rFonts w:hAnsi="黑体" w:hint="eastAsia"/>
          <w:kern w:val="2"/>
          <w:sz w:val="32"/>
          <w:szCs w:val="32"/>
        </w:rPr>
        <w:t>4</w:t>
      </w:r>
      <w:r w:rsidRPr="00F10588">
        <w:rPr>
          <w:rFonts w:hAnsi="黑体" w:hint="eastAsia"/>
          <w:kern w:val="2"/>
          <w:sz w:val="32"/>
          <w:szCs w:val="32"/>
        </w:rPr>
        <w:t>年相比持平。</w:t>
      </w:r>
    </w:p>
    <w:p w:rsidR="00272E15" w:rsidRDefault="00767C77" w:rsidP="00272E15">
      <w:pPr>
        <w:pStyle w:val="10"/>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rsidR="00272E15" w:rsidRDefault="00767C77" w:rsidP="00272E15">
      <w:pPr>
        <w:pStyle w:val="10"/>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（一）机关运行经费</w:t>
      </w:r>
    </w:p>
    <w:p w:rsidR="00272E15" w:rsidRPr="00272E15" w:rsidRDefault="00272E15" w:rsidP="00272E15">
      <w:pPr>
        <w:pStyle w:val="10"/>
        <w:spacing w:before="0" w:line="360" w:lineRule="auto"/>
        <w:ind w:firstLineChars="200" w:firstLine="640"/>
        <w:rPr>
          <w:rFonts w:ascii="黑体" w:eastAsia="黑体"/>
          <w:sz w:val="32"/>
          <w:szCs w:val="32"/>
        </w:rPr>
      </w:pPr>
      <w:r w:rsidRPr="00F10588">
        <w:rPr>
          <w:rFonts w:hAnsi="黑体" w:hint="eastAsia"/>
          <w:kern w:val="2"/>
          <w:sz w:val="32"/>
          <w:szCs w:val="32"/>
        </w:rPr>
        <w:t>阿坝州小金生态环境局</w:t>
      </w:r>
      <w:r w:rsidRPr="00F10588">
        <w:rPr>
          <w:rFonts w:hAnsi="黑体"/>
          <w:kern w:val="2"/>
          <w:sz w:val="32"/>
          <w:szCs w:val="32"/>
        </w:rPr>
        <w:t>202</w:t>
      </w:r>
      <w:r>
        <w:rPr>
          <w:rFonts w:hAnsi="黑体" w:hint="eastAsia"/>
          <w:kern w:val="2"/>
          <w:sz w:val="32"/>
          <w:szCs w:val="32"/>
        </w:rPr>
        <w:t>5</w:t>
      </w:r>
      <w:r w:rsidRPr="00F10588">
        <w:rPr>
          <w:rFonts w:hAnsi="黑体"/>
          <w:kern w:val="2"/>
          <w:sz w:val="32"/>
          <w:szCs w:val="32"/>
        </w:rPr>
        <w:t>年</w:t>
      </w:r>
      <w:r w:rsidRPr="00F10588">
        <w:rPr>
          <w:rFonts w:hAnsi="黑体" w:hint="eastAsia"/>
          <w:kern w:val="2"/>
          <w:sz w:val="32"/>
          <w:szCs w:val="32"/>
        </w:rPr>
        <w:t>机关运行经费财政拨款预算为</w:t>
      </w:r>
      <w:r w:rsidR="0041403E">
        <w:rPr>
          <w:rFonts w:hAnsi="黑体" w:hint="eastAsia"/>
          <w:kern w:val="2"/>
          <w:sz w:val="32"/>
          <w:szCs w:val="32"/>
        </w:rPr>
        <w:t>44.67</w:t>
      </w:r>
      <w:r w:rsidRPr="00E95E86">
        <w:rPr>
          <w:rFonts w:hAnsi="黑体" w:hint="eastAsia"/>
          <w:kern w:val="2"/>
          <w:sz w:val="32"/>
          <w:szCs w:val="32"/>
        </w:rPr>
        <w:t>万元，</w:t>
      </w:r>
      <w:r>
        <w:rPr>
          <w:rFonts w:cs="仿宋_GB2312" w:hint="eastAsia"/>
          <w:kern w:val="2"/>
          <w:sz w:val="32"/>
          <w:szCs w:val="32"/>
        </w:rPr>
        <w:t>比2024年预算</w:t>
      </w:r>
      <w:r>
        <w:rPr>
          <w:rFonts w:cs="仿宋_GB2312" w:hint="eastAsia"/>
          <w:color w:val="000000"/>
          <w:kern w:val="2"/>
          <w:sz w:val="32"/>
          <w:szCs w:val="32"/>
        </w:rPr>
        <w:t>减少</w:t>
      </w:r>
      <w:r w:rsidR="00E95E86">
        <w:rPr>
          <w:rFonts w:cs="仿宋_GB2312" w:hint="eastAsia"/>
          <w:color w:val="000000"/>
          <w:kern w:val="2"/>
          <w:sz w:val="32"/>
          <w:szCs w:val="32"/>
        </w:rPr>
        <w:t>5.07</w:t>
      </w:r>
      <w:r>
        <w:rPr>
          <w:rFonts w:cs="仿宋_GB2312" w:hint="eastAsia"/>
          <w:color w:val="000000"/>
          <w:kern w:val="2"/>
          <w:sz w:val="32"/>
          <w:szCs w:val="32"/>
        </w:rPr>
        <w:t>万元，减少</w:t>
      </w:r>
      <w:r w:rsidR="00E95E86">
        <w:rPr>
          <w:rFonts w:cs="仿宋_GB2312" w:hint="eastAsia"/>
          <w:color w:val="000000"/>
          <w:kern w:val="2"/>
          <w:sz w:val="32"/>
          <w:szCs w:val="32"/>
        </w:rPr>
        <w:t>10.2</w:t>
      </w:r>
      <w:r>
        <w:rPr>
          <w:rFonts w:cs="仿宋_GB2312" w:hint="eastAsia"/>
          <w:color w:val="000000"/>
          <w:kern w:val="2"/>
          <w:sz w:val="32"/>
          <w:szCs w:val="32"/>
        </w:rPr>
        <w:t>%。</w:t>
      </w:r>
    </w:p>
    <w:p w:rsidR="00272E15" w:rsidRPr="00F10588" w:rsidRDefault="00767C77" w:rsidP="00272E15">
      <w:pPr>
        <w:pStyle w:val="10"/>
        <w:spacing w:before="0" w:line="360" w:lineRule="auto"/>
        <w:ind w:firstLineChars="200" w:firstLine="640"/>
        <w:rPr>
          <w:rFonts w:hAnsi="黑体"/>
          <w:kern w:val="2"/>
          <w:sz w:val="32"/>
          <w:szCs w:val="32"/>
        </w:rPr>
      </w:pPr>
      <w:r>
        <w:rPr>
          <w:rFonts w:ascii="楷体" w:eastAsia="楷体" w:cs="仿宋_GB2312" w:hint="eastAsia"/>
          <w:kern w:val="2"/>
          <w:sz w:val="32"/>
          <w:szCs w:val="32"/>
        </w:rPr>
        <w:t>（二）政府采购情况</w:t>
      </w:r>
      <w:r>
        <w:rPr>
          <w:rFonts w:cs="仿宋_GB2312" w:hint="eastAsia"/>
          <w:kern w:val="2"/>
          <w:sz w:val="32"/>
          <w:szCs w:val="32"/>
        </w:rPr>
        <w:br/>
        <w:t xml:space="preserve">　</w:t>
      </w:r>
      <w:r>
        <w:rPr>
          <w:rFonts w:cs="仿宋_GB2312" w:hint="eastAsia"/>
          <w:color w:val="000000"/>
          <w:kern w:val="2"/>
          <w:sz w:val="32"/>
          <w:szCs w:val="32"/>
        </w:rPr>
        <w:t xml:space="preserve">　</w:t>
      </w:r>
      <w:r w:rsidR="00272E15" w:rsidRPr="00F10588">
        <w:rPr>
          <w:rFonts w:hAnsi="黑体"/>
          <w:kern w:val="2"/>
          <w:sz w:val="32"/>
          <w:szCs w:val="32"/>
        </w:rPr>
        <w:t>202</w:t>
      </w:r>
      <w:r w:rsidR="00272E15">
        <w:rPr>
          <w:rFonts w:hAnsi="黑体" w:hint="eastAsia"/>
          <w:kern w:val="2"/>
          <w:sz w:val="32"/>
          <w:szCs w:val="32"/>
        </w:rPr>
        <w:t>5</w:t>
      </w:r>
      <w:r w:rsidR="00272E15" w:rsidRPr="00F10588">
        <w:rPr>
          <w:rFonts w:hAnsi="黑体"/>
          <w:kern w:val="2"/>
          <w:sz w:val="32"/>
          <w:szCs w:val="32"/>
        </w:rPr>
        <w:t>年</w:t>
      </w:r>
      <w:r w:rsidR="00272E15" w:rsidRPr="00F10588">
        <w:rPr>
          <w:rFonts w:hAnsi="黑体" w:hint="eastAsia"/>
          <w:kern w:val="2"/>
          <w:sz w:val="32"/>
          <w:szCs w:val="32"/>
        </w:rPr>
        <w:t>阿坝州小金生态环境局安排政府采购预算0万元。</w:t>
      </w:r>
    </w:p>
    <w:p w:rsidR="008F1999" w:rsidRDefault="00767C77">
      <w:pPr>
        <w:pStyle w:val="10"/>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（三）国有资产占有使用情况</w:t>
      </w:r>
    </w:p>
    <w:p w:rsidR="008F1999" w:rsidRDefault="00767C77">
      <w:pPr>
        <w:pStyle w:val="10"/>
        <w:spacing w:before="0" w:line="360" w:lineRule="auto"/>
        <w:ind w:firstLineChars="200" w:firstLine="640"/>
        <w:rPr>
          <w:rFonts w:cs="仿宋_GB2312"/>
          <w:kern w:val="2"/>
          <w:sz w:val="32"/>
          <w:szCs w:val="32"/>
        </w:rPr>
      </w:pPr>
      <w:r>
        <w:rPr>
          <w:rFonts w:cs="仿宋_GB2312" w:hint="eastAsia"/>
          <w:kern w:val="2"/>
          <w:sz w:val="32"/>
          <w:szCs w:val="32"/>
        </w:rPr>
        <w:t>截至2024年12月31日，我单位固定资产</w:t>
      </w:r>
      <w:r w:rsidR="00B53CDC">
        <w:rPr>
          <w:rFonts w:cs="仿宋_GB2312" w:hint="eastAsia"/>
          <w:kern w:val="2"/>
          <w:sz w:val="32"/>
          <w:szCs w:val="32"/>
        </w:rPr>
        <w:t>1022.43</w:t>
      </w:r>
      <w:r>
        <w:rPr>
          <w:rFonts w:cs="仿宋_GB2312" w:hint="eastAsia"/>
          <w:kern w:val="2"/>
          <w:sz w:val="32"/>
          <w:szCs w:val="32"/>
        </w:rPr>
        <w:t>万元。</w:t>
      </w:r>
    </w:p>
    <w:p w:rsidR="00F13174" w:rsidRDefault="00767C77" w:rsidP="00F13174">
      <w:pPr>
        <w:pStyle w:val="10"/>
        <w:spacing w:before="0" w:line="360" w:lineRule="auto"/>
        <w:ind w:firstLineChars="200" w:firstLine="640"/>
        <w:rPr>
          <w:rFonts w:cs="仿宋_GB2312"/>
          <w:kern w:val="2"/>
          <w:sz w:val="32"/>
          <w:szCs w:val="32"/>
        </w:rPr>
      </w:pPr>
      <w:r>
        <w:rPr>
          <w:rFonts w:ascii="楷体" w:eastAsia="楷体" w:cs="仿宋_GB2312" w:hint="eastAsia"/>
          <w:kern w:val="2"/>
          <w:sz w:val="32"/>
          <w:szCs w:val="32"/>
        </w:rPr>
        <w:t>（四）绩效目标设置情况</w:t>
      </w:r>
    </w:p>
    <w:p w:rsidR="008F1999" w:rsidRDefault="00767C77" w:rsidP="00F13174">
      <w:pPr>
        <w:pStyle w:val="10"/>
        <w:spacing w:before="0" w:line="360" w:lineRule="auto"/>
        <w:ind w:firstLineChars="200" w:firstLine="640"/>
        <w:rPr>
          <w:rFonts w:ascii="黑体" w:eastAsia="黑体"/>
          <w:sz w:val="32"/>
          <w:szCs w:val="32"/>
        </w:rPr>
      </w:pPr>
      <w:r>
        <w:rPr>
          <w:rFonts w:cs="仿宋_GB2312" w:hint="eastAsia"/>
          <w:kern w:val="2"/>
          <w:sz w:val="32"/>
          <w:szCs w:val="32"/>
        </w:rPr>
        <w:t>2025年</w:t>
      </w:r>
      <w:r w:rsidR="00F13174">
        <w:rPr>
          <w:rFonts w:cs="仿宋_GB2312" w:hint="eastAsia"/>
          <w:kern w:val="2"/>
          <w:sz w:val="32"/>
          <w:szCs w:val="32"/>
        </w:rPr>
        <w:t>阿坝州小金生态环境局</w:t>
      </w:r>
      <w:r>
        <w:rPr>
          <w:rFonts w:cs="仿宋_GB2312" w:hint="eastAsia"/>
          <w:kern w:val="2"/>
          <w:sz w:val="32"/>
          <w:szCs w:val="32"/>
        </w:rPr>
        <w:t>通用项目和专用项目均按要求实行绩效目标管理，涉及一般公共预算当年拨款</w:t>
      </w:r>
      <w:r w:rsidR="00F13174">
        <w:rPr>
          <w:rFonts w:cs="仿宋_GB2312" w:hint="eastAsia"/>
          <w:kern w:val="2"/>
          <w:sz w:val="32"/>
          <w:szCs w:val="32"/>
        </w:rPr>
        <w:t>244.09</w:t>
      </w:r>
      <w:r>
        <w:rPr>
          <w:rFonts w:cs="仿宋_GB2312" w:hint="eastAsia"/>
          <w:kern w:val="2"/>
          <w:sz w:val="32"/>
          <w:szCs w:val="32"/>
        </w:rPr>
        <w:t>万元。</w:t>
      </w:r>
    </w:p>
    <w:p w:rsidR="008F1999" w:rsidRDefault="00767C77">
      <w:pPr>
        <w:pStyle w:val="10"/>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 w:eastAsia="宋体" w:hAnsi="??" w:cs="宋体" w:hint="eastAsia"/>
          <w:sz w:val="16"/>
        </w:rPr>
        <w:lastRenderedPageBreak/>
        <w:t xml:space="preserve">　　</w:t>
      </w:r>
      <w:r>
        <w:rPr>
          <w:rFonts w:ascii="??" w:eastAsia="宋体" w:hAnsi="??" w:cs="宋体" w:hint="eastAsia"/>
          <w:sz w:val="16"/>
        </w:rPr>
        <w:t xml:space="preserve">   </w:t>
      </w:r>
      <w:r>
        <w:rPr>
          <w:rFonts w:ascii="楷体" w:eastAsia="楷体" w:cs="仿宋_GB2312" w:hint="eastAsia"/>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cs="仿宋_GB2312" w:hint="eastAsia"/>
          <w:kern w:val="2"/>
          <w:sz w:val="32"/>
          <w:szCs w:val="32"/>
        </w:rPr>
        <w:t xml:space="preserve">　　</w:t>
      </w:r>
      <w:r>
        <w:rPr>
          <w:rFonts w:ascii="楷体" w:eastAsia="楷体" w:cs="仿宋_GB2312" w:hint="eastAsia"/>
          <w:kern w:val="2"/>
          <w:sz w:val="32"/>
          <w:szCs w:val="32"/>
        </w:rPr>
        <w:t>（二）事业收入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cs="仿宋_GB2312" w:hint="eastAsia"/>
          <w:kern w:val="2"/>
          <w:sz w:val="32"/>
          <w:szCs w:val="32"/>
        </w:rPr>
        <w:t xml:space="preserve">　　</w:t>
      </w:r>
      <w:r>
        <w:rPr>
          <w:rFonts w:ascii="楷体" w:eastAsia="楷体" w:cs="仿宋_GB2312" w:hint="eastAsia"/>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xml:space="preserve">　</w:t>
      </w:r>
      <w:r>
        <w:rPr>
          <w:rFonts w:ascii="楷体" w:eastAsia="楷体" w:cs="仿宋_GB2312" w:hint="eastAsia"/>
          <w:kern w:val="2"/>
          <w:sz w:val="32"/>
          <w:szCs w:val="32"/>
        </w:rPr>
        <w:t xml:space="preserve">　（四）其他收入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cs="仿宋_GB2312" w:hint="eastAsia"/>
          <w:kern w:val="2"/>
          <w:sz w:val="32"/>
          <w:szCs w:val="32"/>
        </w:rPr>
        <w:t xml:space="preserve">　</w:t>
      </w:r>
      <w:r>
        <w:rPr>
          <w:rFonts w:ascii="楷体" w:eastAsia="楷体" w:cs="仿宋_GB2312" w:hint="eastAsia"/>
          <w:kern w:val="2"/>
          <w:sz w:val="32"/>
          <w:szCs w:val="32"/>
        </w:rPr>
        <w:t xml:space="preserve">　（五）用事业基金弥补收支差额</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cs="仿宋_GB2312" w:hint="eastAsia"/>
          <w:kern w:val="2"/>
          <w:sz w:val="32"/>
          <w:szCs w:val="32"/>
        </w:rPr>
        <w:t xml:space="preserve">　</w:t>
      </w:r>
      <w:r>
        <w:rPr>
          <w:rFonts w:ascii="楷体" w:eastAsia="楷体" w:cs="仿宋_GB2312" w:hint="eastAsia"/>
          <w:kern w:val="2"/>
          <w:sz w:val="32"/>
          <w:szCs w:val="32"/>
        </w:rPr>
        <w:t xml:space="preserve">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rsidR="008F1999" w:rsidRDefault="008F1999">
      <w:pPr>
        <w:rPr>
          <w:rFonts w:ascii="仿宋_GB2312" w:eastAsia="仿宋_GB2312" w:cs="仿宋_GB2312"/>
          <w:sz w:val="32"/>
          <w:szCs w:val="32"/>
        </w:rPr>
      </w:pPr>
    </w:p>
    <w:sectPr w:rsidR="008F1999" w:rsidSect="008F1999">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DAD" w:rsidRDefault="008A2DAD" w:rsidP="008F1999">
      <w:r>
        <w:separator/>
      </w:r>
    </w:p>
  </w:endnote>
  <w:endnote w:type="continuationSeparator" w:id="0">
    <w:p w:rsidR="008A2DAD" w:rsidRDefault="008A2DAD" w:rsidP="008F19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
    <w:altName w:val="Times New Roman"/>
    <w:charset w:val="00"/>
    <w:family w:val="roman"/>
    <w:pitch w:val="variable"/>
    <w:sig w:usb0="00000000" w:usb1="00000000" w:usb2="00000000" w:usb3="00000000" w:csb0="00000001" w:csb1="00000000"/>
  </w:font>
  <w:font w:name="ˎ̥">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DAD" w:rsidRDefault="008A2DAD" w:rsidP="008F1999">
      <w:r>
        <w:separator/>
      </w:r>
    </w:p>
  </w:footnote>
  <w:footnote w:type="continuationSeparator" w:id="0">
    <w:p w:rsidR="008A2DAD" w:rsidRDefault="008A2DAD" w:rsidP="008F19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999" w:rsidRDefault="008F1999">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03D20"/>
    <w:multiLevelType w:val="hybridMultilevel"/>
    <w:tmpl w:val="10C4A83C"/>
    <w:lvl w:ilvl="0" w:tplc="10921136">
      <w:start w:val="2"/>
      <w:numFmt w:val="japaneseCounting"/>
      <w:lvlRestart w:val="0"/>
      <w:lvlText w:val="%1、"/>
      <w:lvlJc w:val="left"/>
      <w:pPr>
        <w:tabs>
          <w:tab w:val="num" w:pos="0"/>
        </w:tabs>
        <w:ind w:left="1360" w:hanging="720"/>
      </w:pPr>
      <w:rPr>
        <w:rFonts w:hint="default"/>
      </w:rPr>
    </w:lvl>
    <w:lvl w:ilvl="1" w:tplc="866EA262">
      <w:start w:val="1"/>
      <w:numFmt w:val="lowerLetter"/>
      <w:lvlText w:val="%2)"/>
      <w:lvlJc w:val="left"/>
      <w:pPr>
        <w:tabs>
          <w:tab w:val="num" w:pos="0"/>
        </w:tabs>
        <w:ind w:left="1480" w:hanging="420"/>
      </w:pPr>
    </w:lvl>
    <w:lvl w:ilvl="2" w:tplc="312841CC">
      <w:start w:val="1"/>
      <w:numFmt w:val="lowerRoman"/>
      <w:lvlText w:val="%3."/>
      <w:lvlJc w:val="right"/>
      <w:pPr>
        <w:tabs>
          <w:tab w:val="num" w:pos="0"/>
        </w:tabs>
        <w:ind w:left="1900" w:hanging="420"/>
      </w:pPr>
    </w:lvl>
    <w:lvl w:ilvl="3" w:tplc="96560360">
      <w:start w:val="1"/>
      <w:numFmt w:val="decimal"/>
      <w:lvlText w:val="%4."/>
      <w:lvlJc w:val="left"/>
      <w:pPr>
        <w:tabs>
          <w:tab w:val="num" w:pos="0"/>
        </w:tabs>
        <w:ind w:left="2320" w:hanging="420"/>
      </w:pPr>
    </w:lvl>
    <w:lvl w:ilvl="4" w:tplc="C3147574">
      <w:start w:val="1"/>
      <w:numFmt w:val="lowerLetter"/>
      <w:lvlText w:val="%5)"/>
      <w:lvlJc w:val="left"/>
      <w:pPr>
        <w:tabs>
          <w:tab w:val="num" w:pos="0"/>
        </w:tabs>
        <w:ind w:left="2740" w:hanging="420"/>
      </w:pPr>
    </w:lvl>
    <w:lvl w:ilvl="5" w:tplc="6AF808A6">
      <w:start w:val="1"/>
      <w:numFmt w:val="lowerRoman"/>
      <w:lvlText w:val="%6."/>
      <w:lvlJc w:val="right"/>
      <w:pPr>
        <w:tabs>
          <w:tab w:val="num" w:pos="0"/>
        </w:tabs>
        <w:ind w:left="3160" w:hanging="420"/>
      </w:pPr>
    </w:lvl>
    <w:lvl w:ilvl="6" w:tplc="1A161BB2">
      <w:start w:val="1"/>
      <w:numFmt w:val="decimal"/>
      <w:lvlText w:val="%7."/>
      <w:lvlJc w:val="left"/>
      <w:pPr>
        <w:tabs>
          <w:tab w:val="num" w:pos="0"/>
        </w:tabs>
        <w:ind w:left="3580" w:hanging="420"/>
      </w:pPr>
    </w:lvl>
    <w:lvl w:ilvl="7" w:tplc="D9B21924">
      <w:start w:val="1"/>
      <w:numFmt w:val="lowerLetter"/>
      <w:lvlText w:val="%8)"/>
      <w:lvlJc w:val="left"/>
      <w:pPr>
        <w:tabs>
          <w:tab w:val="num" w:pos="0"/>
        </w:tabs>
        <w:ind w:left="4000" w:hanging="420"/>
      </w:pPr>
    </w:lvl>
    <w:lvl w:ilvl="8" w:tplc="DEFE42FE">
      <w:start w:val="1"/>
      <w:numFmt w:val="lowerRoman"/>
      <w:lvlText w:val="%9."/>
      <w:lvlJc w:val="right"/>
      <w:pPr>
        <w:tabs>
          <w:tab w:val="num" w:pos="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8F1999"/>
    <w:rsid w:val="0015135E"/>
    <w:rsid w:val="00272E15"/>
    <w:rsid w:val="003714AC"/>
    <w:rsid w:val="0041403E"/>
    <w:rsid w:val="004D5963"/>
    <w:rsid w:val="005C1384"/>
    <w:rsid w:val="00641BAA"/>
    <w:rsid w:val="00723996"/>
    <w:rsid w:val="00767C77"/>
    <w:rsid w:val="007E49EE"/>
    <w:rsid w:val="008A2DAD"/>
    <w:rsid w:val="008F1999"/>
    <w:rsid w:val="00B53CDC"/>
    <w:rsid w:val="00C137B6"/>
    <w:rsid w:val="00C44B37"/>
    <w:rsid w:val="00CF2CB3"/>
    <w:rsid w:val="00E30489"/>
    <w:rsid w:val="00E95E86"/>
    <w:rsid w:val="00F131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1999"/>
    <w:pPr>
      <w:widowControl w:val="0"/>
      <w:jc w:val="both"/>
    </w:pPr>
    <w:rPr>
      <w:rFonts w:ascii="Calibri" w:hAnsi="Calibri"/>
      <w:kern w:val="2"/>
      <w:sz w:val="21"/>
      <w:szCs w:val="22"/>
    </w:rPr>
  </w:style>
  <w:style w:type="paragraph" w:styleId="1">
    <w:name w:val="heading 1"/>
    <w:basedOn w:val="a"/>
    <w:next w:val="a"/>
    <w:rsid w:val="008F1999"/>
    <w:pPr>
      <w:keepNext/>
      <w:keepLines/>
      <w:spacing w:before="340" w:after="330" w:line="578" w:lineRule="auto"/>
      <w:outlineLvl w:val="0"/>
    </w:pPr>
    <w:rPr>
      <w:b/>
      <w:bCs/>
      <w:kern w:val="44"/>
      <w:sz w:val="44"/>
    </w:rPr>
  </w:style>
  <w:style w:type="paragraph" w:styleId="2">
    <w:name w:val="heading 2"/>
    <w:basedOn w:val="a"/>
    <w:next w:val="a"/>
    <w:rsid w:val="008F1999"/>
    <w:pPr>
      <w:keepNext/>
      <w:keepLines/>
      <w:spacing w:before="260" w:after="260" w:line="415" w:lineRule="auto"/>
      <w:outlineLvl w:val="1"/>
    </w:pPr>
    <w:rPr>
      <w:rFonts w:ascii="Arial" w:eastAsia="黑体" w:hAnsi="Arial"/>
      <w:b/>
      <w:sz w:val="32"/>
    </w:rPr>
  </w:style>
  <w:style w:type="paragraph" w:styleId="3">
    <w:name w:val="heading 3"/>
    <w:basedOn w:val="a"/>
    <w:next w:val="a"/>
    <w:rsid w:val="008F1999"/>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F1999"/>
    <w:pPr>
      <w:tabs>
        <w:tab w:val="center" w:pos="4153"/>
        <w:tab w:val="right" w:pos="8306"/>
      </w:tabs>
      <w:snapToGrid w:val="0"/>
      <w:jc w:val="left"/>
    </w:pPr>
    <w:rPr>
      <w:sz w:val="18"/>
      <w:szCs w:val="18"/>
    </w:rPr>
  </w:style>
  <w:style w:type="paragraph" w:styleId="a4">
    <w:name w:val="header"/>
    <w:basedOn w:val="a"/>
    <w:rsid w:val="008F1999"/>
    <w:pPr>
      <w:pBdr>
        <w:bottom w:val="single" w:sz="6" w:space="1" w:color="auto"/>
      </w:pBdr>
      <w:tabs>
        <w:tab w:val="center" w:pos="4153"/>
        <w:tab w:val="right" w:pos="8306"/>
      </w:tabs>
      <w:snapToGrid w:val="0"/>
      <w:jc w:val="center"/>
    </w:pPr>
    <w:rPr>
      <w:sz w:val="18"/>
      <w:szCs w:val="18"/>
    </w:rPr>
  </w:style>
  <w:style w:type="paragraph" w:styleId="a5">
    <w:name w:val="List Paragraph"/>
    <w:basedOn w:val="a"/>
    <w:rsid w:val="008F1999"/>
    <w:pPr>
      <w:ind w:firstLineChars="200" w:firstLine="200"/>
    </w:pPr>
  </w:style>
  <w:style w:type="paragraph" w:customStyle="1" w:styleId="10">
    <w:name w:val="正文文本1"/>
    <w:basedOn w:val="a"/>
    <w:uiPriority w:val="99"/>
    <w:qFormat/>
    <w:rsid w:val="008F1999"/>
    <w:pPr>
      <w:spacing w:before="93"/>
    </w:pPr>
    <w:rPr>
      <w:rFonts w:ascii="仿宋_GB2312" w:eastAsia="仿宋_GB2312"/>
      <w:kern w:val="0"/>
      <w:sz w:val="30"/>
      <w:szCs w:val="20"/>
    </w:rPr>
  </w:style>
  <w:style w:type="paragraph" w:styleId="a6">
    <w:name w:val="Normal (Web)"/>
    <w:basedOn w:val="a"/>
    <w:qFormat/>
    <w:rsid w:val="00C44B37"/>
    <w:pPr>
      <w:spacing w:before="100" w:beforeAutospacing="1" w:after="100" w:afterAutospacing="1"/>
      <w:jc w:val="left"/>
    </w:pPr>
    <w:rPr>
      <w:kern w:val="0"/>
      <w:sz w:val="24"/>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D21A9C3-2888-42C5-838B-78CD7D53F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疯丫头。。</dc:creator>
  <cp:lastModifiedBy>Administrator</cp:lastModifiedBy>
  <cp:revision>8</cp:revision>
  <cp:lastPrinted>2018-01-30T09:39:00Z</cp:lastPrinted>
  <dcterms:created xsi:type="dcterms:W3CDTF">2022-12-30T09:44:00Z</dcterms:created>
  <dcterms:modified xsi:type="dcterms:W3CDTF">2025-02-21T01:40:00Z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