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B5B9E">
      <w:pPr>
        <w:snapToGrid w:val="0"/>
        <w:spacing w:line="440" w:lineRule="exact"/>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阿坝藏族羌族自治州纸杯产品质量监督抽查实施细则</w:t>
      </w:r>
    </w:p>
    <w:p w14:paraId="347D2FF2">
      <w:pPr>
        <w:snapToGrid w:val="0"/>
        <w:spacing w:line="440" w:lineRule="exact"/>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（2026年版）</w:t>
      </w:r>
    </w:p>
    <w:p w14:paraId="05CCC6EE">
      <w:pPr>
        <w:snapToGrid w:val="0"/>
        <w:spacing w:line="440" w:lineRule="exact"/>
        <w:jc w:val="center"/>
        <w:rPr>
          <w:rFonts w:hint="eastAsia" w:ascii="宋体" w:hAnsi="宋体" w:eastAsia="宋体" w:cs="宋体"/>
          <w:b/>
          <w:bCs/>
          <w:color w:val="auto"/>
          <w:sz w:val="32"/>
          <w:szCs w:val="32"/>
          <w:lang w:val="en-US" w:eastAsia="zh-CN"/>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100个</w:t>
      </w:r>
      <w:r>
        <w:rPr>
          <w:color w:val="000000"/>
          <w:szCs w:val="21"/>
        </w:rPr>
        <w:t>，其中</w:t>
      </w:r>
      <w:r>
        <w:rPr>
          <w:rFonts w:hint="eastAsia"/>
          <w:color w:val="auto"/>
          <w:szCs w:val="21"/>
          <w:lang w:val="en-US" w:eastAsia="zh-CN"/>
        </w:rPr>
        <w:t>50个</w:t>
      </w:r>
      <w:r>
        <w:rPr>
          <w:color w:val="000000"/>
          <w:szCs w:val="21"/>
        </w:rPr>
        <w:t>作为检验样品</w:t>
      </w:r>
      <w:r>
        <w:rPr>
          <w:rFonts w:hint="eastAsia"/>
          <w:color w:val="000000"/>
          <w:szCs w:val="21"/>
          <w:lang w:eastAsia="zh-CN"/>
        </w:rPr>
        <w:t>，</w:t>
      </w:r>
      <w:r>
        <w:rPr>
          <w:rFonts w:hint="eastAsia"/>
          <w:color w:val="auto"/>
          <w:szCs w:val="21"/>
          <w:lang w:val="en-US" w:eastAsia="zh-CN"/>
        </w:rPr>
        <w:t>50个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 感官指标</w:t>
            </w:r>
          </w:p>
        </w:tc>
        <w:tc>
          <w:tcPr>
            <w:tcW w:w="3473" w:type="dxa"/>
            <w:vAlign w:val="center"/>
          </w:tcPr>
          <w:p w14:paraId="7F16C272">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27590-2022</w:t>
            </w:r>
          </w:p>
        </w:tc>
      </w:tr>
      <w:tr w14:paraId="3045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4C5D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7A0B3A6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渗漏性能</w:t>
            </w:r>
          </w:p>
        </w:tc>
        <w:tc>
          <w:tcPr>
            <w:tcW w:w="3473" w:type="dxa"/>
            <w:shd w:val="clear" w:color="auto" w:fill="auto"/>
            <w:vAlign w:val="center"/>
          </w:tcPr>
          <w:p w14:paraId="4F0ACA39">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color w:val="000000" w:themeColor="text1"/>
                <w:szCs w:val="21"/>
                <w:lang w:val="en-US" w:eastAsia="zh-CN"/>
                <w14:textFill>
                  <w14:solidFill>
                    <w14:schemeClr w14:val="tx1"/>
                  </w14:solidFill>
                </w14:textFill>
              </w:rPr>
              <w:t>GB/T 27590-2022</w:t>
            </w:r>
          </w:p>
        </w:tc>
      </w:tr>
      <w:tr w14:paraId="5AF5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C987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4844E9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杯身挺度</w:t>
            </w:r>
          </w:p>
        </w:tc>
        <w:tc>
          <w:tcPr>
            <w:tcW w:w="3473" w:type="dxa"/>
            <w:shd w:val="clear" w:color="auto" w:fill="auto"/>
            <w:vAlign w:val="center"/>
          </w:tcPr>
          <w:p w14:paraId="4FA91E01">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color w:val="000000" w:themeColor="text1"/>
                <w:szCs w:val="21"/>
                <w:lang w:val="en-US" w:eastAsia="zh-CN"/>
                <w14:textFill>
                  <w14:solidFill>
                    <w14:schemeClr w14:val="tx1"/>
                  </w14:solidFill>
                </w14:textFill>
              </w:rPr>
              <w:t>GB/T 27590-2022</w:t>
            </w:r>
          </w:p>
        </w:tc>
      </w:tr>
      <w:tr w14:paraId="0895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8309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69D088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感官</w:t>
            </w:r>
          </w:p>
        </w:tc>
        <w:tc>
          <w:tcPr>
            <w:tcW w:w="3473" w:type="dxa"/>
            <w:shd w:val="clear" w:color="auto" w:fill="auto"/>
            <w:vAlign w:val="center"/>
          </w:tcPr>
          <w:p w14:paraId="66B6409A">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color w:val="000000" w:themeColor="text1"/>
                <w:szCs w:val="21"/>
                <w:lang w:val="en-US" w:eastAsia="zh-CN"/>
                <w14:textFill>
                  <w14:solidFill>
                    <w14:schemeClr w14:val="tx1"/>
                  </w14:solidFill>
                </w14:textFill>
              </w:rPr>
              <w:t>GB 4806.8-2022</w:t>
            </w:r>
          </w:p>
        </w:tc>
      </w:tr>
      <w:tr w14:paraId="484D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38691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6EC318D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荧光性物质</w:t>
            </w:r>
          </w:p>
        </w:tc>
        <w:tc>
          <w:tcPr>
            <w:tcW w:w="3473" w:type="dxa"/>
            <w:shd w:val="clear" w:color="auto" w:fill="auto"/>
            <w:vAlign w:val="center"/>
          </w:tcPr>
          <w:p w14:paraId="437649DF">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color w:val="000000" w:themeColor="text1"/>
                <w:szCs w:val="21"/>
                <w:lang w:val="en-US" w:eastAsia="zh-CN"/>
                <w14:textFill>
                  <w14:solidFill>
                    <w14:schemeClr w14:val="tx1"/>
                  </w14:solidFill>
                </w14:textFill>
              </w:rPr>
              <w:t>GB 31604.47-2016</w:t>
            </w:r>
          </w:p>
        </w:tc>
      </w:tr>
      <w:tr w14:paraId="3C57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DA7D5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64073CD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砷（As）</w:t>
            </w:r>
          </w:p>
        </w:tc>
        <w:tc>
          <w:tcPr>
            <w:tcW w:w="3473" w:type="dxa"/>
            <w:shd w:val="clear" w:color="auto" w:fill="auto"/>
            <w:vAlign w:val="center"/>
          </w:tcPr>
          <w:p w14:paraId="7FC273E7">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GB 31604.38-2016</w:t>
            </w:r>
            <w:r>
              <w:rPr>
                <w:rFonts w:hint="eastAsia"/>
                <w:color w:val="000000" w:themeColor="text1"/>
                <w:szCs w:val="21"/>
                <w:lang w:val="en-US" w:eastAsia="zh-CN"/>
                <w14:textFill>
                  <w14:solidFill>
                    <w14:schemeClr w14:val="tx1"/>
                  </w14:solidFill>
                </w14:textFill>
              </w:rPr>
              <w:br w:type="textWrapping"/>
            </w:r>
            <w:r>
              <w:rPr>
                <w:rFonts w:hint="eastAsia"/>
                <w:color w:val="000000" w:themeColor="text1"/>
                <w:szCs w:val="21"/>
                <w:lang w:val="en-US" w:eastAsia="zh-CN"/>
                <w14:textFill>
                  <w14:solidFill>
                    <w14:schemeClr w14:val="tx1"/>
                  </w14:solidFill>
                </w14:textFill>
              </w:rPr>
              <w:t>GB 31604.49-2023</w:t>
            </w:r>
          </w:p>
        </w:tc>
      </w:tr>
      <w:tr w14:paraId="0B31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B82D3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53A1F73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铅（Pb）</w:t>
            </w:r>
            <w:bookmarkStart w:id="0" w:name="_GoBack"/>
            <w:bookmarkEnd w:id="0"/>
          </w:p>
        </w:tc>
        <w:tc>
          <w:tcPr>
            <w:tcW w:w="3473" w:type="dxa"/>
            <w:shd w:val="clear" w:color="auto" w:fill="auto"/>
            <w:vAlign w:val="center"/>
          </w:tcPr>
          <w:p w14:paraId="2210467F">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GB 31604.34-2016 </w:t>
            </w:r>
            <w:r>
              <w:rPr>
                <w:rFonts w:hint="eastAsia"/>
                <w:color w:val="000000" w:themeColor="text1"/>
                <w:szCs w:val="21"/>
                <w:lang w:val="en-US" w:eastAsia="zh-CN"/>
                <w14:textFill>
                  <w14:solidFill>
                    <w14:schemeClr w14:val="tx1"/>
                  </w14:solidFill>
                </w14:textFill>
              </w:rPr>
              <w:br w:type="textWrapping"/>
            </w:r>
            <w:r>
              <w:rPr>
                <w:rFonts w:hint="eastAsia"/>
                <w:color w:val="000000" w:themeColor="text1"/>
                <w:szCs w:val="21"/>
                <w:lang w:val="en-US" w:eastAsia="zh-CN"/>
                <w14:textFill>
                  <w14:solidFill>
                    <w14:schemeClr w14:val="tx1"/>
                  </w14:solidFill>
                </w14:textFill>
              </w:rPr>
              <w:t>GB 31604.49-2023</w:t>
            </w:r>
          </w:p>
        </w:tc>
      </w:tr>
      <w:tr w14:paraId="40C3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04B7F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146DCAD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高锰酸钾消耗量</w:t>
            </w:r>
          </w:p>
        </w:tc>
        <w:tc>
          <w:tcPr>
            <w:tcW w:w="3473" w:type="dxa"/>
            <w:shd w:val="clear" w:color="auto" w:fill="auto"/>
            <w:vAlign w:val="center"/>
          </w:tcPr>
          <w:p w14:paraId="5E973DB6">
            <w:pPr>
              <w:snapToGrid w:val="0"/>
              <w:spacing w:line="44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color w:val="000000" w:themeColor="text1"/>
                <w:szCs w:val="21"/>
                <w:lang w:val="en-US" w:eastAsia="zh-CN"/>
                <w14:textFill>
                  <w14:solidFill>
                    <w14:schemeClr w14:val="tx1"/>
                  </w14:solidFill>
                </w14:textFill>
              </w:rPr>
              <w:t>GB 31604.2-2016</w:t>
            </w:r>
          </w:p>
        </w:tc>
      </w:tr>
      <w:tr w14:paraId="507E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01E95F32">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注：</w:t>
            </w:r>
            <w:r>
              <w:rPr>
                <w:rFonts w:hint="default" w:eastAsia="宋体"/>
                <w:color w:val="000000"/>
                <w:szCs w:val="21"/>
                <w:vertAlign w:val="baseline"/>
                <w:lang w:val="en-US" w:eastAsia="zh-CN"/>
              </w:rPr>
              <w:t>砷</w:t>
            </w:r>
            <w:r>
              <w:rPr>
                <w:rFonts w:hint="eastAsia"/>
                <w:color w:val="000000"/>
                <w:szCs w:val="21"/>
                <w:vertAlign w:val="baseline"/>
                <w:lang w:val="en-US" w:eastAsia="zh-CN"/>
              </w:rPr>
              <w:t>、</w:t>
            </w:r>
            <w:r>
              <w:rPr>
                <w:rFonts w:hint="default" w:eastAsia="宋体"/>
                <w:color w:val="000000"/>
                <w:szCs w:val="21"/>
                <w:vertAlign w:val="baseline"/>
                <w:lang w:val="en-US" w:eastAsia="zh-CN"/>
              </w:rPr>
              <w:t>铅</w:t>
            </w:r>
            <w:r>
              <w:rPr>
                <w:rFonts w:hint="default"/>
                <w:color w:val="000000" w:themeColor="text1"/>
                <w:szCs w:val="21"/>
                <w:lang w:val="en-US" w:eastAsia="zh-CN"/>
                <w14:textFill>
                  <w14:solidFill>
                    <w14:schemeClr w14:val="tx1"/>
                  </w14:solidFill>
                </w14:textFill>
              </w:rPr>
              <w:t>不检第一篇第二法电感耦合等离子体发射光谱法</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27590-2022纸杯</w:t>
      </w:r>
    </w:p>
    <w:p w14:paraId="7A56D76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4806.8-2022食品安全国家标准 食品接触用纸和纸板材料及制品</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A9ABFCF">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F5FB5A-65F3-4429-B31A-B4CDBBD6EE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7660469"/>
    <w:rsid w:val="0D19796D"/>
    <w:rsid w:val="19E4761E"/>
    <w:rsid w:val="1B403722"/>
    <w:rsid w:val="1C0910BF"/>
    <w:rsid w:val="1CF163A7"/>
    <w:rsid w:val="21EE1107"/>
    <w:rsid w:val="25DF3AF4"/>
    <w:rsid w:val="27701672"/>
    <w:rsid w:val="29046997"/>
    <w:rsid w:val="2ACD3FAF"/>
    <w:rsid w:val="30B85637"/>
    <w:rsid w:val="326B0CC8"/>
    <w:rsid w:val="367A3BD5"/>
    <w:rsid w:val="369B4675"/>
    <w:rsid w:val="3AA82343"/>
    <w:rsid w:val="3BBD205C"/>
    <w:rsid w:val="3C9E39FD"/>
    <w:rsid w:val="3E1669F0"/>
    <w:rsid w:val="44937F9B"/>
    <w:rsid w:val="4721404E"/>
    <w:rsid w:val="522E2F34"/>
    <w:rsid w:val="5551190C"/>
    <w:rsid w:val="5A567682"/>
    <w:rsid w:val="5C0748DB"/>
    <w:rsid w:val="5F241ABB"/>
    <w:rsid w:val="625C73EB"/>
    <w:rsid w:val="660364FC"/>
    <w:rsid w:val="684A6664"/>
    <w:rsid w:val="6A7E6BAB"/>
    <w:rsid w:val="6A811342"/>
    <w:rsid w:val="6BD55B53"/>
    <w:rsid w:val="6EC81BA7"/>
    <w:rsid w:val="702B4DF4"/>
    <w:rsid w:val="72321ACB"/>
    <w:rsid w:val="75B01AD0"/>
    <w:rsid w:val="791E4FA3"/>
    <w:rsid w:val="79C14150"/>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780</Characters>
  <Lines>0</Lines>
  <Paragraphs>0</Paragraphs>
  <TotalTime>3</TotalTime>
  <ScaleCrop>false</ScaleCrop>
  <LinksUpToDate>false</LinksUpToDate>
  <CharactersWithSpaces>796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2026-06-18T02:02:31Z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9F277B4E0CC6475EB2C0C42C0863241F_13</vt:lpwstr>
  </property>
  <property fmtid="{D5CDD505-2E9C-101B-9397-08002B2CF9AE}" pid="4" name="KSOTemplateDocerSaveRecord">
    <vt:lpwstr>eyJoZGlkIjoiYWQzZTQzYjcyY2JhN2M4NGZmOWNjMDY4NGMyN2NjMmYiLCJ1c2VySWQiOiIxNDQ1NjU1MDYxIn0=</vt:lpwstr>
  </property>
</Properties>
</file>