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C0563">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阿坝藏族羌族自治州家用和类似用途插头、插座、插线板</w:t>
      </w:r>
      <w:r>
        <w:rPr>
          <w:rFonts w:hint="eastAsia" w:ascii="宋体" w:hAnsi="宋体" w:eastAsia="宋体" w:cs="宋体"/>
          <w:b/>
          <w:bCs/>
          <w:color w:val="000000"/>
          <w:sz w:val="32"/>
          <w:szCs w:val="32"/>
        </w:rPr>
        <w:t>产品质量监督抽查实施细则（</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77FA368E">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每种产品抽取样品数量见表1。</w:t>
      </w:r>
    </w:p>
    <w:p w14:paraId="3717A2E4">
      <w:pPr>
        <w:snapToGrid w:val="0"/>
        <w:spacing w:line="440" w:lineRule="exact"/>
        <w:jc w:val="center"/>
        <w:rPr>
          <w:rFonts w:hint="eastAsia" w:ascii="宋体" w:hAnsi="宋体"/>
          <w:color w:val="000000"/>
          <w:szCs w:val="21"/>
        </w:rPr>
      </w:pPr>
      <w:r>
        <w:rPr>
          <w:rFonts w:hint="eastAsia" w:ascii="宋体" w:hAnsi="宋体"/>
          <w:color w:val="000000"/>
          <w:szCs w:val="21"/>
        </w:rPr>
        <w:t>表1 抽样数量</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49"/>
        <w:gridCol w:w="3661"/>
        <w:gridCol w:w="1349"/>
        <w:gridCol w:w="1453"/>
        <w:gridCol w:w="1405"/>
      </w:tblGrid>
      <w:tr w14:paraId="6F2E6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9" w:hRule="atLeast"/>
          <w:jc w:val="center"/>
        </w:trPr>
        <w:tc>
          <w:tcPr>
            <w:tcW w:w="326" w:type="pct"/>
            <w:noWrap w:val="0"/>
            <w:vAlign w:val="center"/>
          </w:tcPr>
          <w:p w14:paraId="7F6E71C8">
            <w:pPr>
              <w:snapToGrid w:val="0"/>
              <w:spacing w:line="440" w:lineRule="exact"/>
              <w:jc w:val="center"/>
              <w:rPr>
                <w:rFonts w:hint="eastAsia"/>
                <w:color w:val="000000"/>
                <w:szCs w:val="21"/>
              </w:rPr>
            </w:pPr>
            <w:r>
              <w:rPr>
                <w:rFonts w:hint="eastAsia"/>
                <w:color w:val="000000"/>
                <w:szCs w:val="21"/>
              </w:rPr>
              <w:t>序号</w:t>
            </w:r>
          </w:p>
        </w:tc>
        <w:tc>
          <w:tcPr>
            <w:tcW w:w="2174" w:type="pct"/>
            <w:noWrap w:val="0"/>
            <w:vAlign w:val="center"/>
          </w:tcPr>
          <w:p w14:paraId="76A8BE8B">
            <w:pPr>
              <w:snapToGrid w:val="0"/>
              <w:spacing w:line="440" w:lineRule="exact"/>
              <w:jc w:val="center"/>
              <w:rPr>
                <w:rFonts w:hint="eastAsia"/>
                <w:color w:val="000000"/>
                <w:szCs w:val="21"/>
              </w:rPr>
            </w:pPr>
            <w:r>
              <w:rPr>
                <w:rFonts w:hint="eastAsia"/>
                <w:color w:val="000000"/>
                <w:szCs w:val="21"/>
              </w:rPr>
              <w:t>产品种类</w:t>
            </w:r>
          </w:p>
        </w:tc>
        <w:tc>
          <w:tcPr>
            <w:tcW w:w="801" w:type="pct"/>
            <w:noWrap w:val="0"/>
            <w:vAlign w:val="center"/>
          </w:tcPr>
          <w:p w14:paraId="3B98DC8A">
            <w:pPr>
              <w:snapToGrid w:val="0"/>
              <w:spacing w:line="440" w:lineRule="exact"/>
              <w:jc w:val="center"/>
              <w:rPr>
                <w:rFonts w:hint="eastAsia"/>
                <w:color w:val="000000"/>
                <w:szCs w:val="21"/>
              </w:rPr>
            </w:pPr>
            <w:r>
              <w:rPr>
                <w:rFonts w:hint="eastAsia"/>
                <w:color w:val="000000"/>
                <w:szCs w:val="21"/>
              </w:rPr>
              <w:t>抽样数量</w:t>
            </w:r>
          </w:p>
        </w:tc>
        <w:tc>
          <w:tcPr>
            <w:tcW w:w="863" w:type="pct"/>
            <w:noWrap w:val="0"/>
            <w:vAlign w:val="center"/>
          </w:tcPr>
          <w:p w14:paraId="09BE42EF">
            <w:pPr>
              <w:snapToGrid w:val="0"/>
              <w:spacing w:line="440" w:lineRule="exact"/>
              <w:jc w:val="center"/>
              <w:rPr>
                <w:rFonts w:hint="eastAsia"/>
                <w:color w:val="000000"/>
                <w:szCs w:val="21"/>
              </w:rPr>
            </w:pPr>
            <w:r>
              <w:rPr>
                <w:rFonts w:hint="eastAsia"/>
                <w:color w:val="000000"/>
                <w:szCs w:val="21"/>
              </w:rPr>
              <w:t>检验样品数量</w:t>
            </w:r>
          </w:p>
        </w:tc>
        <w:tc>
          <w:tcPr>
            <w:tcW w:w="834" w:type="pct"/>
            <w:noWrap w:val="0"/>
            <w:vAlign w:val="center"/>
          </w:tcPr>
          <w:p w14:paraId="3F9B7877">
            <w:pPr>
              <w:snapToGrid w:val="0"/>
              <w:spacing w:line="440" w:lineRule="exact"/>
              <w:jc w:val="center"/>
              <w:rPr>
                <w:rFonts w:hint="eastAsia"/>
                <w:color w:val="000000"/>
                <w:szCs w:val="21"/>
              </w:rPr>
            </w:pPr>
            <w:r>
              <w:rPr>
                <w:rFonts w:hint="eastAsia"/>
                <w:color w:val="000000"/>
                <w:szCs w:val="21"/>
              </w:rPr>
              <w:t>备用样品数量</w:t>
            </w:r>
          </w:p>
        </w:tc>
      </w:tr>
      <w:tr w14:paraId="0D73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6" w:hRule="atLeast"/>
          <w:jc w:val="center"/>
        </w:trPr>
        <w:tc>
          <w:tcPr>
            <w:tcW w:w="326" w:type="pct"/>
            <w:noWrap w:val="0"/>
            <w:vAlign w:val="center"/>
          </w:tcPr>
          <w:p w14:paraId="47E12F2A">
            <w:pPr>
              <w:snapToGrid w:val="0"/>
              <w:jc w:val="center"/>
              <w:rPr>
                <w:rFonts w:hint="eastAsia"/>
                <w:color w:val="000000"/>
                <w:szCs w:val="21"/>
              </w:rPr>
            </w:pPr>
            <w:r>
              <w:rPr>
                <w:rFonts w:hint="eastAsia"/>
                <w:color w:val="000000"/>
                <w:szCs w:val="21"/>
                <w:vertAlign w:val="baseline"/>
                <w:lang w:val="en-US" w:eastAsia="zh-CN"/>
              </w:rPr>
              <w:t>1</w:t>
            </w:r>
          </w:p>
        </w:tc>
        <w:tc>
          <w:tcPr>
            <w:tcW w:w="2174" w:type="pct"/>
            <w:noWrap w:val="0"/>
            <w:vAlign w:val="center"/>
          </w:tcPr>
          <w:p w14:paraId="590643DF">
            <w:pPr>
              <w:snapToGrid w:val="0"/>
              <w:jc w:val="center"/>
              <w:rPr>
                <w:rFonts w:hint="eastAsia"/>
                <w:color w:val="000000"/>
                <w:szCs w:val="21"/>
              </w:rPr>
            </w:pPr>
            <w:r>
              <w:rPr>
                <w:rFonts w:hint="eastAsia"/>
                <w:color w:val="000000"/>
                <w:szCs w:val="21"/>
                <w:vertAlign w:val="baseline"/>
                <w:lang w:val="en-US" w:eastAsia="zh-CN"/>
              </w:rPr>
              <w:t>固定式插座</w:t>
            </w:r>
          </w:p>
        </w:tc>
        <w:tc>
          <w:tcPr>
            <w:tcW w:w="801" w:type="pct"/>
            <w:noWrap w:val="0"/>
            <w:vAlign w:val="center"/>
          </w:tcPr>
          <w:p w14:paraId="6E0491E8">
            <w:pPr>
              <w:snapToGrid w:val="0"/>
              <w:jc w:val="center"/>
              <w:rPr>
                <w:rFonts w:hint="default"/>
                <w:color w:val="000000"/>
                <w:szCs w:val="21"/>
                <w:lang w:val="en-US"/>
              </w:rPr>
            </w:pPr>
            <w:r>
              <w:rPr>
                <w:rFonts w:hint="eastAsia"/>
                <w:color w:val="000000"/>
                <w:szCs w:val="21"/>
                <w:vertAlign w:val="baseline"/>
                <w:lang w:val="en-US" w:eastAsia="zh-CN"/>
              </w:rPr>
              <w:t>6个</w:t>
            </w:r>
          </w:p>
        </w:tc>
        <w:tc>
          <w:tcPr>
            <w:tcW w:w="863" w:type="pct"/>
            <w:noWrap w:val="0"/>
            <w:vAlign w:val="center"/>
          </w:tcPr>
          <w:p w14:paraId="2E4D052D">
            <w:pPr>
              <w:snapToGrid w:val="0"/>
              <w:jc w:val="center"/>
              <w:rPr>
                <w:rFonts w:hint="eastAsia"/>
                <w:color w:val="000000"/>
                <w:szCs w:val="21"/>
              </w:rPr>
            </w:pPr>
            <w:r>
              <w:rPr>
                <w:rFonts w:hint="eastAsia"/>
                <w:color w:val="000000"/>
                <w:szCs w:val="21"/>
                <w:vertAlign w:val="baseline"/>
                <w:lang w:val="en-US" w:eastAsia="zh-CN"/>
              </w:rPr>
              <w:t>3个</w:t>
            </w:r>
          </w:p>
        </w:tc>
        <w:tc>
          <w:tcPr>
            <w:tcW w:w="834" w:type="pct"/>
            <w:noWrap w:val="0"/>
            <w:vAlign w:val="center"/>
          </w:tcPr>
          <w:p w14:paraId="10561191">
            <w:pPr>
              <w:snapToGrid w:val="0"/>
              <w:jc w:val="center"/>
              <w:rPr>
                <w:rFonts w:hint="eastAsia"/>
                <w:color w:val="000000"/>
                <w:szCs w:val="21"/>
              </w:rPr>
            </w:pPr>
            <w:r>
              <w:rPr>
                <w:rFonts w:hint="eastAsia"/>
                <w:color w:val="000000"/>
                <w:szCs w:val="21"/>
                <w:vertAlign w:val="baseline"/>
                <w:lang w:val="en-US" w:eastAsia="zh-CN"/>
              </w:rPr>
              <w:t>3个</w:t>
            </w:r>
          </w:p>
        </w:tc>
      </w:tr>
      <w:tr w14:paraId="22DC0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6" w:hRule="atLeast"/>
          <w:jc w:val="center"/>
        </w:trPr>
        <w:tc>
          <w:tcPr>
            <w:tcW w:w="326" w:type="pct"/>
            <w:noWrap w:val="0"/>
            <w:vAlign w:val="center"/>
          </w:tcPr>
          <w:p w14:paraId="180D61F7">
            <w:pPr>
              <w:snapToGrid w:val="0"/>
              <w:jc w:val="center"/>
              <w:rPr>
                <w:rFonts w:hint="eastAsia"/>
                <w:color w:val="000000"/>
                <w:szCs w:val="21"/>
              </w:rPr>
            </w:pPr>
            <w:r>
              <w:rPr>
                <w:rFonts w:hint="eastAsia"/>
                <w:color w:val="000000"/>
                <w:szCs w:val="21"/>
                <w:vertAlign w:val="baseline"/>
                <w:lang w:val="en-US" w:eastAsia="zh-CN"/>
              </w:rPr>
              <w:t>2</w:t>
            </w:r>
          </w:p>
        </w:tc>
        <w:tc>
          <w:tcPr>
            <w:tcW w:w="2174" w:type="pct"/>
            <w:noWrap w:val="0"/>
            <w:vAlign w:val="center"/>
          </w:tcPr>
          <w:p w14:paraId="6892F6C1">
            <w:pPr>
              <w:snapToGrid w:val="0"/>
              <w:jc w:val="center"/>
              <w:rPr>
                <w:rFonts w:hint="eastAsia"/>
                <w:color w:val="000000"/>
                <w:szCs w:val="21"/>
              </w:rPr>
            </w:pPr>
            <w:r>
              <w:rPr>
                <w:rFonts w:hint="eastAsia"/>
                <w:color w:val="000000"/>
                <w:szCs w:val="21"/>
                <w:vertAlign w:val="baseline"/>
                <w:lang w:val="en-US" w:eastAsia="zh-CN"/>
              </w:rPr>
              <w:t>延长线插座</w:t>
            </w:r>
          </w:p>
        </w:tc>
        <w:tc>
          <w:tcPr>
            <w:tcW w:w="801" w:type="pct"/>
            <w:noWrap w:val="0"/>
            <w:vAlign w:val="center"/>
          </w:tcPr>
          <w:p w14:paraId="3D51E208">
            <w:pPr>
              <w:snapToGrid w:val="0"/>
              <w:jc w:val="center"/>
              <w:rPr>
                <w:rFonts w:hint="eastAsia"/>
                <w:color w:val="000000"/>
                <w:szCs w:val="21"/>
              </w:rPr>
            </w:pPr>
            <w:r>
              <w:rPr>
                <w:rFonts w:hint="eastAsia"/>
                <w:color w:val="000000"/>
                <w:szCs w:val="21"/>
                <w:vertAlign w:val="baseline"/>
                <w:lang w:val="en-US" w:eastAsia="zh-CN"/>
              </w:rPr>
              <w:t>6个</w:t>
            </w:r>
          </w:p>
        </w:tc>
        <w:tc>
          <w:tcPr>
            <w:tcW w:w="863" w:type="pct"/>
            <w:noWrap w:val="0"/>
            <w:vAlign w:val="center"/>
          </w:tcPr>
          <w:p w14:paraId="55F207CD">
            <w:pPr>
              <w:snapToGrid w:val="0"/>
              <w:jc w:val="center"/>
              <w:rPr>
                <w:rFonts w:hint="eastAsia"/>
                <w:color w:val="000000"/>
                <w:szCs w:val="21"/>
              </w:rPr>
            </w:pPr>
            <w:r>
              <w:rPr>
                <w:rFonts w:hint="eastAsia"/>
                <w:color w:val="000000"/>
                <w:szCs w:val="21"/>
                <w:vertAlign w:val="baseline"/>
                <w:lang w:val="en-US" w:eastAsia="zh-CN"/>
              </w:rPr>
              <w:t>3个</w:t>
            </w:r>
          </w:p>
        </w:tc>
        <w:tc>
          <w:tcPr>
            <w:tcW w:w="834" w:type="pct"/>
            <w:noWrap w:val="0"/>
            <w:vAlign w:val="center"/>
          </w:tcPr>
          <w:p w14:paraId="44EE903C">
            <w:pPr>
              <w:snapToGrid w:val="0"/>
              <w:jc w:val="center"/>
              <w:rPr>
                <w:rFonts w:hint="eastAsia"/>
                <w:color w:val="000000"/>
                <w:szCs w:val="21"/>
              </w:rPr>
            </w:pPr>
            <w:r>
              <w:rPr>
                <w:rFonts w:hint="eastAsia"/>
                <w:color w:val="000000"/>
                <w:szCs w:val="21"/>
                <w:vertAlign w:val="baseline"/>
                <w:lang w:val="en-US" w:eastAsia="zh-CN"/>
              </w:rPr>
              <w:t>3个</w:t>
            </w:r>
          </w:p>
        </w:tc>
      </w:tr>
    </w:tbl>
    <w:p w14:paraId="1EB57928">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A0A5DE6">
      <w:pPr>
        <w:tabs>
          <w:tab w:val="left" w:pos="1701"/>
          <w:tab w:val="left" w:pos="2268"/>
        </w:tabs>
        <w:snapToGrid w:val="0"/>
        <w:spacing w:line="440" w:lineRule="exact"/>
        <w:jc w:val="center"/>
        <w:rPr>
          <w:rFonts w:hint="default" w:eastAsia="宋体"/>
          <w:color w:val="000000"/>
          <w:szCs w:val="21"/>
          <w:lang w:val="en-US" w:eastAsia="zh-CN"/>
        </w:rPr>
      </w:pPr>
      <w:r>
        <w:rPr>
          <w:rFonts w:hint="eastAsia" w:ascii="宋体" w:hAnsi="宋体"/>
          <w:color w:val="000000"/>
          <w:szCs w:val="21"/>
        </w:rPr>
        <w:t>表2</w:t>
      </w:r>
      <w:r>
        <w:rPr>
          <w:rFonts w:hint="eastAsia" w:ascii="宋体" w:hAnsi="宋体"/>
          <w:color w:val="000000"/>
          <w:szCs w:val="21"/>
          <w:lang w:val="en-US" w:eastAsia="zh-CN"/>
        </w:rPr>
        <w:t>固定式插座</w:t>
      </w:r>
      <w:r>
        <w:rPr>
          <w:rFonts w:hint="eastAsia"/>
          <w:color w:val="000000"/>
          <w:szCs w:val="21"/>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标志</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2099.1-2021</w:t>
            </w:r>
          </w:p>
        </w:tc>
      </w:tr>
      <w:tr w14:paraId="00DFD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B34201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shd w:val="clear" w:color="auto" w:fill="auto"/>
            <w:vAlign w:val="center"/>
          </w:tcPr>
          <w:p w14:paraId="067B372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尺寸检查</w:t>
            </w:r>
          </w:p>
        </w:tc>
        <w:tc>
          <w:tcPr>
            <w:tcW w:w="3473" w:type="dxa"/>
            <w:vAlign w:val="center"/>
          </w:tcPr>
          <w:p w14:paraId="58E3B09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2099.1-2021</w:t>
            </w:r>
          </w:p>
        </w:tc>
      </w:tr>
      <w:tr w14:paraId="11062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8A1E22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shd w:val="clear" w:color="auto" w:fill="auto"/>
            <w:vAlign w:val="center"/>
          </w:tcPr>
          <w:p w14:paraId="6F70031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防触电保护</w:t>
            </w:r>
          </w:p>
        </w:tc>
        <w:tc>
          <w:tcPr>
            <w:tcW w:w="3473" w:type="dxa"/>
            <w:vAlign w:val="center"/>
          </w:tcPr>
          <w:p w14:paraId="2981EED9">
            <w:pPr>
              <w:snapToGrid w:val="0"/>
              <w:spacing w:line="440" w:lineRule="exact"/>
              <w:jc w:val="center"/>
              <w:rPr>
                <w:rFonts w:hint="default" w:eastAsia="宋体"/>
                <w:color w:val="000000"/>
                <w:szCs w:val="21"/>
                <w:vertAlign w:val="baseline"/>
                <w:lang w:val="en-US" w:eastAsia="zh-CN"/>
              </w:rPr>
            </w:pPr>
            <w:r>
              <w:rPr>
                <w:rFonts w:hint="eastAsia"/>
              </w:rPr>
              <w:t>GB/T 2099.1-2021</w:t>
            </w:r>
          </w:p>
        </w:tc>
      </w:tr>
      <w:tr w14:paraId="69BB6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4E226D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color="auto" w:fill="auto"/>
            <w:vAlign w:val="center"/>
          </w:tcPr>
          <w:p w14:paraId="60DAAD1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kern w:val="0"/>
                <w:szCs w:val="21"/>
                <w:lang w:bidi="ar-SA"/>
              </w:rPr>
              <w:t>端子和端头</w:t>
            </w:r>
          </w:p>
        </w:tc>
        <w:tc>
          <w:tcPr>
            <w:tcW w:w="3473" w:type="dxa"/>
            <w:vAlign w:val="center"/>
          </w:tcPr>
          <w:p w14:paraId="4309FFD9">
            <w:pPr>
              <w:snapToGrid w:val="0"/>
              <w:spacing w:line="440" w:lineRule="exact"/>
              <w:jc w:val="center"/>
              <w:rPr>
                <w:rFonts w:hint="default" w:eastAsia="宋体"/>
                <w:color w:val="000000"/>
                <w:szCs w:val="21"/>
                <w:vertAlign w:val="baseline"/>
                <w:lang w:val="en-US" w:eastAsia="zh-CN"/>
              </w:rPr>
            </w:pPr>
            <w:r>
              <w:rPr>
                <w:rFonts w:hint="eastAsia"/>
              </w:rPr>
              <w:t>GB/T 2099.1-2021</w:t>
            </w:r>
          </w:p>
        </w:tc>
      </w:tr>
      <w:tr w14:paraId="6A303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57CA39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shd w:val="clear" w:color="auto" w:fill="auto"/>
            <w:vAlign w:val="center"/>
          </w:tcPr>
          <w:p w14:paraId="78A5319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kern w:val="0"/>
                <w:szCs w:val="21"/>
                <w:lang w:bidi="ar-SA"/>
              </w:rPr>
              <w:t>温升</w:t>
            </w:r>
          </w:p>
        </w:tc>
        <w:tc>
          <w:tcPr>
            <w:tcW w:w="3473" w:type="dxa"/>
            <w:vAlign w:val="center"/>
          </w:tcPr>
          <w:p w14:paraId="257930D6">
            <w:pPr>
              <w:snapToGrid w:val="0"/>
              <w:spacing w:line="440" w:lineRule="exact"/>
              <w:jc w:val="center"/>
              <w:rPr>
                <w:rFonts w:hint="default" w:eastAsia="宋体"/>
                <w:color w:val="000000"/>
                <w:szCs w:val="21"/>
                <w:vertAlign w:val="baseline"/>
                <w:lang w:val="en-US" w:eastAsia="zh-CN"/>
              </w:rPr>
            </w:pPr>
            <w:r>
              <w:rPr>
                <w:rFonts w:hint="eastAsia"/>
              </w:rPr>
              <w:t>GB/T 2099.1-2021</w:t>
            </w:r>
          </w:p>
        </w:tc>
      </w:tr>
      <w:tr w14:paraId="4E4B2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AF086F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shd w:val="clear" w:color="auto" w:fill="auto"/>
            <w:vAlign w:val="center"/>
          </w:tcPr>
          <w:p w14:paraId="315DD10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kern w:val="0"/>
                <w:szCs w:val="21"/>
                <w:lang w:bidi="ar-SA"/>
              </w:rPr>
              <w:t>机械强度</w:t>
            </w:r>
          </w:p>
        </w:tc>
        <w:tc>
          <w:tcPr>
            <w:tcW w:w="3473" w:type="dxa"/>
            <w:vAlign w:val="center"/>
          </w:tcPr>
          <w:p w14:paraId="17B21080">
            <w:pPr>
              <w:snapToGrid w:val="0"/>
              <w:spacing w:line="440" w:lineRule="exact"/>
              <w:jc w:val="center"/>
              <w:rPr>
                <w:rFonts w:hint="default" w:eastAsia="宋体"/>
                <w:color w:val="000000"/>
                <w:szCs w:val="21"/>
                <w:vertAlign w:val="baseline"/>
                <w:lang w:val="en-US" w:eastAsia="zh-CN"/>
              </w:rPr>
            </w:pPr>
            <w:r>
              <w:rPr>
                <w:rFonts w:hint="eastAsia"/>
              </w:rPr>
              <w:t>GB/T 2099.1-2021</w:t>
            </w:r>
          </w:p>
        </w:tc>
      </w:tr>
      <w:tr w14:paraId="1C9F9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E4E14B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shd w:val="clear" w:color="auto" w:fill="auto"/>
            <w:vAlign w:val="center"/>
          </w:tcPr>
          <w:p w14:paraId="21885E5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kern w:val="0"/>
                <w:szCs w:val="21"/>
                <w:lang w:bidi="ar-SA"/>
              </w:rPr>
              <w:t>耐热</w:t>
            </w:r>
          </w:p>
        </w:tc>
        <w:tc>
          <w:tcPr>
            <w:tcW w:w="3473" w:type="dxa"/>
            <w:vAlign w:val="center"/>
          </w:tcPr>
          <w:p w14:paraId="3E3FFE89">
            <w:pPr>
              <w:snapToGrid w:val="0"/>
              <w:spacing w:line="440" w:lineRule="exact"/>
              <w:jc w:val="center"/>
              <w:rPr>
                <w:rFonts w:hint="default" w:eastAsia="宋体"/>
                <w:color w:val="000000"/>
                <w:szCs w:val="21"/>
                <w:vertAlign w:val="baseline"/>
                <w:lang w:val="en-US" w:eastAsia="zh-CN"/>
              </w:rPr>
            </w:pPr>
            <w:r>
              <w:rPr>
                <w:rFonts w:hint="eastAsia"/>
              </w:rPr>
              <w:t>GB/T 2099.1-2021</w:t>
            </w:r>
          </w:p>
        </w:tc>
      </w:tr>
      <w:tr w14:paraId="20503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8CB1F7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shd w:val="clear" w:color="auto" w:fill="auto"/>
            <w:vAlign w:val="center"/>
          </w:tcPr>
          <w:p w14:paraId="41CC47C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kern w:val="0"/>
                <w:szCs w:val="21"/>
                <w:lang w:bidi="ar-SA"/>
              </w:rPr>
              <w:t>防潮</w:t>
            </w:r>
          </w:p>
        </w:tc>
        <w:tc>
          <w:tcPr>
            <w:tcW w:w="3473" w:type="dxa"/>
            <w:vAlign w:val="center"/>
          </w:tcPr>
          <w:p w14:paraId="582DB19B">
            <w:pPr>
              <w:snapToGrid w:val="0"/>
              <w:spacing w:line="440" w:lineRule="exact"/>
              <w:jc w:val="center"/>
              <w:rPr>
                <w:rFonts w:hint="default" w:eastAsia="宋体"/>
                <w:color w:val="000000"/>
                <w:szCs w:val="21"/>
                <w:vertAlign w:val="baseline"/>
                <w:lang w:val="en-US" w:eastAsia="zh-CN"/>
              </w:rPr>
            </w:pPr>
            <w:r>
              <w:rPr>
                <w:rFonts w:hint="eastAsia"/>
              </w:rPr>
              <w:t>GB/T 2099.1-2021</w:t>
            </w:r>
          </w:p>
        </w:tc>
      </w:tr>
    </w:tbl>
    <w:p w14:paraId="7489C6D5">
      <w:pPr>
        <w:snapToGrid w:val="0"/>
        <w:spacing w:line="440" w:lineRule="exact"/>
        <w:jc w:val="both"/>
        <w:rPr>
          <w:rFonts w:hint="default" w:eastAsia="宋体"/>
          <w:color w:val="000000"/>
          <w:szCs w:val="21"/>
          <w:lang w:val="en-US" w:eastAsia="zh-CN"/>
        </w:rPr>
      </w:pPr>
    </w:p>
    <w:p w14:paraId="614A7D66">
      <w:pPr>
        <w:tabs>
          <w:tab w:val="left" w:pos="1701"/>
          <w:tab w:val="left" w:pos="2268"/>
        </w:tabs>
        <w:snapToGrid w:val="0"/>
        <w:spacing w:line="440" w:lineRule="exact"/>
        <w:ind w:firstLine="2310" w:firstLineChars="1100"/>
        <w:jc w:val="both"/>
        <w:rPr>
          <w:rFonts w:hint="eastAsia" w:eastAsia="宋体"/>
          <w:color w:val="000000"/>
          <w:szCs w:val="21"/>
          <w:lang w:val="en-US" w:eastAsia="zh-CN"/>
        </w:rPr>
      </w:pPr>
      <w:r>
        <w:rPr>
          <w:rFonts w:hint="eastAsia" w:ascii="宋体" w:hAnsi="宋体"/>
          <w:color w:val="000000"/>
          <w:szCs w:val="21"/>
        </w:rPr>
        <w:t>表</w:t>
      </w:r>
      <w:r>
        <w:rPr>
          <w:rFonts w:hint="eastAsia" w:ascii="宋体" w:hAnsi="宋体"/>
          <w:color w:val="000000"/>
          <w:szCs w:val="21"/>
          <w:lang w:val="en-US" w:eastAsia="zh-CN"/>
        </w:rPr>
        <w:t>3</w:t>
      </w:r>
      <w:r>
        <w:rPr>
          <w:rFonts w:hint="eastAsia"/>
          <w:color w:val="000000"/>
          <w:szCs w:val="21"/>
          <w:lang w:val="en-US" w:eastAsia="zh-CN"/>
        </w:rPr>
        <w:t>延长线插座（</w:t>
      </w:r>
      <w:r>
        <w:rPr>
          <w:rFonts w:hint="default" w:eastAsia="宋体"/>
          <w:color w:val="000000"/>
          <w:szCs w:val="21"/>
          <w:vertAlign w:val="baseline"/>
          <w:lang w:val="en-US" w:eastAsia="zh-CN"/>
        </w:rPr>
        <w:t>GB 2099.7-20</w:t>
      </w:r>
      <w:r>
        <w:rPr>
          <w:rFonts w:hint="eastAsia"/>
          <w:color w:val="000000"/>
          <w:szCs w:val="21"/>
          <w:vertAlign w:val="baseline"/>
          <w:lang w:val="en-US" w:eastAsia="zh-CN"/>
        </w:rPr>
        <w:t>15</w:t>
      </w:r>
      <w:r>
        <w:rPr>
          <w:rFonts w:hint="eastAsia"/>
          <w:color w:val="000000"/>
          <w:szCs w:val="21"/>
          <w:lang w:val="en-US" w:eastAsia="zh-CN"/>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69EE4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6E5FE7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2FD42BD7">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0CC8966A">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6D57C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A2AED6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shd w:val="clear" w:color="auto" w:fill="auto"/>
            <w:vAlign w:val="center"/>
          </w:tcPr>
          <w:p w14:paraId="0CC97C2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kern w:val="0"/>
                <w:szCs w:val="21"/>
                <w:lang w:bidi="ar-SA"/>
              </w:rPr>
              <w:t>标志</w:t>
            </w:r>
          </w:p>
        </w:tc>
        <w:tc>
          <w:tcPr>
            <w:tcW w:w="3473" w:type="dxa"/>
            <w:vAlign w:val="center"/>
          </w:tcPr>
          <w:p w14:paraId="49DBB05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2099.1-2008</w:t>
            </w:r>
          </w:p>
          <w:p w14:paraId="1745A80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2099.7-2015</w:t>
            </w:r>
          </w:p>
        </w:tc>
      </w:tr>
      <w:tr w14:paraId="6B343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9920D3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shd w:val="clear" w:color="auto" w:fill="auto"/>
            <w:vAlign w:val="center"/>
          </w:tcPr>
          <w:p w14:paraId="5BE8E70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尺寸检查</w:t>
            </w:r>
          </w:p>
        </w:tc>
        <w:tc>
          <w:tcPr>
            <w:tcW w:w="3473" w:type="dxa"/>
            <w:vAlign w:val="center"/>
          </w:tcPr>
          <w:p w14:paraId="3F63E22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2099.1-2008</w:t>
            </w:r>
          </w:p>
          <w:p w14:paraId="76D2DAE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2099.7-2015</w:t>
            </w:r>
          </w:p>
        </w:tc>
      </w:tr>
      <w:tr w14:paraId="0A7A3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1938F4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shd w:val="clear" w:color="auto" w:fill="auto"/>
            <w:vAlign w:val="center"/>
          </w:tcPr>
          <w:p w14:paraId="453CFDE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防触电保护</w:t>
            </w:r>
          </w:p>
        </w:tc>
        <w:tc>
          <w:tcPr>
            <w:tcW w:w="3473" w:type="dxa"/>
            <w:vAlign w:val="center"/>
          </w:tcPr>
          <w:p w14:paraId="4EF4DDC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2099.1-2008</w:t>
            </w:r>
          </w:p>
          <w:p w14:paraId="489AF53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2099.7-2015</w:t>
            </w:r>
          </w:p>
        </w:tc>
      </w:tr>
      <w:tr w14:paraId="054B9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D953EC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color="auto" w:fill="auto"/>
            <w:vAlign w:val="center"/>
          </w:tcPr>
          <w:p w14:paraId="54DAA693">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ascii="Times New Roman" w:hAnsi="Times New Roman" w:eastAsia="宋体" w:cs="Times New Roman"/>
                <w:kern w:val="0"/>
                <w:szCs w:val="21"/>
                <w:lang w:bidi="ar-SA"/>
              </w:rPr>
              <w:t>温升</w:t>
            </w:r>
          </w:p>
        </w:tc>
        <w:tc>
          <w:tcPr>
            <w:tcW w:w="3473" w:type="dxa"/>
            <w:shd w:val="clear"/>
            <w:vAlign w:val="center"/>
          </w:tcPr>
          <w:p w14:paraId="389F0D8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2099.1-2008</w:t>
            </w:r>
          </w:p>
        </w:tc>
      </w:tr>
      <w:tr w14:paraId="5811A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798BE5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shd w:val="clear" w:color="auto" w:fill="auto"/>
            <w:vAlign w:val="center"/>
          </w:tcPr>
          <w:p w14:paraId="4EF28D6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ascii="Times New Roman" w:hAnsi="Times New Roman" w:eastAsia="宋体" w:cs="Times New Roman"/>
                <w:kern w:val="0"/>
                <w:szCs w:val="21"/>
                <w:lang w:bidi="ar-SA"/>
              </w:rPr>
              <w:t>耐热</w:t>
            </w:r>
          </w:p>
        </w:tc>
        <w:tc>
          <w:tcPr>
            <w:tcW w:w="3473" w:type="dxa"/>
            <w:shd w:val="clear" w:color="auto" w:fill="auto"/>
            <w:vAlign w:val="center"/>
          </w:tcPr>
          <w:p w14:paraId="27895B7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2099.1-2008</w:t>
            </w:r>
          </w:p>
        </w:tc>
      </w:tr>
      <w:tr w14:paraId="25F5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6E20C6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shd w:val="clear" w:color="auto" w:fill="auto"/>
            <w:vAlign w:val="center"/>
          </w:tcPr>
          <w:p w14:paraId="15655C4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ascii="Times New Roman" w:hAnsi="Times New Roman" w:eastAsia="宋体" w:cs="Times New Roman"/>
                <w:kern w:val="0"/>
                <w:szCs w:val="21"/>
                <w:lang w:bidi="ar-SA"/>
              </w:rPr>
              <w:t>耐潮</w:t>
            </w:r>
          </w:p>
        </w:tc>
        <w:tc>
          <w:tcPr>
            <w:tcW w:w="3473" w:type="dxa"/>
            <w:shd w:val="clear" w:color="auto" w:fill="auto"/>
            <w:vAlign w:val="center"/>
          </w:tcPr>
          <w:p w14:paraId="2ED9C58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2099.1-2008</w:t>
            </w:r>
          </w:p>
        </w:tc>
      </w:tr>
    </w:tbl>
    <w:p w14:paraId="3F5CE92B">
      <w:pPr>
        <w:tabs>
          <w:tab w:val="left" w:pos="1701"/>
          <w:tab w:val="left" w:pos="2268"/>
        </w:tabs>
        <w:snapToGrid w:val="0"/>
        <w:spacing w:line="440" w:lineRule="exact"/>
        <w:jc w:val="center"/>
        <w:rPr>
          <w:rFonts w:hint="eastAsia" w:ascii="宋体" w:hAnsi="宋体"/>
          <w:color w:val="000000"/>
          <w:szCs w:val="21"/>
        </w:rPr>
      </w:pPr>
      <w:bookmarkStart w:id="0" w:name="_GoBack"/>
      <w:bookmarkEnd w:id="0"/>
    </w:p>
    <w:p w14:paraId="5A3757F3">
      <w:pPr>
        <w:tabs>
          <w:tab w:val="left" w:pos="1701"/>
          <w:tab w:val="left" w:pos="2268"/>
        </w:tabs>
        <w:snapToGrid w:val="0"/>
        <w:spacing w:line="440" w:lineRule="exact"/>
        <w:jc w:val="center"/>
        <w:rPr>
          <w:rFonts w:hint="eastAsia" w:ascii="宋体" w:hAnsi="宋体"/>
          <w:color w:val="000000"/>
          <w:szCs w:val="21"/>
        </w:rPr>
      </w:pPr>
    </w:p>
    <w:p w14:paraId="6DA1283C">
      <w:pPr>
        <w:tabs>
          <w:tab w:val="left" w:pos="1701"/>
          <w:tab w:val="left" w:pos="2268"/>
        </w:tabs>
        <w:snapToGrid w:val="0"/>
        <w:spacing w:line="440" w:lineRule="exact"/>
        <w:jc w:val="center"/>
        <w:rPr>
          <w:rFonts w:hint="eastAsia" w:eastAsia="宋体"/>
          <w:color w:val="000000"/>
          <w:szCs w:val="21"/>
          <w:lang w:val="en-US" w:eastAsia="zh-CN"/>
        </w:rPr>
      </w:pPr>
      <w:r>
        <w:rPr>
          <w:rFonts w:hint="eastAsia" w:ascii="宋体" w:hAnsi="宋体"/>
          <w:color w:val="000000"/>
          <w:szCs w:val="21"/>
        </w:rPr>
        <w:t>表</w:t>
      </w:r>
      <w:r>
        <w:rPr>
          <w:rFonts w:hint="eastAsia" w:ascii="宋体" w:hAnsi="宋体"/>
          <w:color w:val="000000"/>
          <w:szCs w:val="21"/>
          <w:lang w:val="en-US" w:eastAsia="zh-CN"/>
        </w:rPr>
        <w:t>4</w:t>
      </w:r>
      <w:r>
        <w:rPr>
          <w:rFonts w:hint="eastAsia"/>
          <w:color w:val="000000"/>
          <w:szCs w:val="21"/>
          <w:lang w:val="en-US" w:eastAsia="zh-CN"/>
        </w:rPr>
        <w:t>延长线插座（</w:t>
      </w:r>
      <w:r>
        <w:rPr>
          <w:rFonts w:hint="default" w:eastAsia="宋体"/>
          <w:color w:val="000000"/>
          <w:szCs w:val="21"/>
          <w:vertAlign w:val="baseline"/>
          <w:lang w:val="en-US" w:eastAsia="zh-CN"/>
        </w:rPr>
        <w:t>GB 2099.7-2024</w:t>
      </w:r>
      <w:r>
        <w:rPr>
          <w:rFonts w:hint="eastAsia"/>
          <w:color w:val="000000"/>
          <w:szCs w:val="21"/>
          <w:lang w:val="en-US" w:eastAsia="zh-CN"/>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8F8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8C7B36">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25DF0F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C74AB4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7B1D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0596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shd w:val="clear" w:color="auto" w:fill="auto"/>
            <w:vAlign w:val="center"/>
          </w:tcPr>
          <w:p w14:paraId="4AC528A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kern w:val="0"/>
                <w:szCs w:val="21"/>
                <w:lang w:bidi="ar-SA"/>
              </w:rPr>
              <w:t>标志</w:t>
            </w:r>
          </w:p>
        </w:tc>
        <w:tc>
          <w:tcPr>
            <w:tcW w:w="3473" w:type="dxa"/>
            <w:vAlign w:val="center"/>
          </w:tcPr>
          <w:p w14:paraId="54AECD3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2099.7-2024</w:t>
            </w:r>
          </w:p>
        </w:tc>
      </w:tr>
      <w:tr w14:paraId="40308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A6D55E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shd w:val="clear" w:color="auto" w:fill="auto"/>
            <w:vAlign w:val="center"/>
          </w:tcPr>
          <w:p w14:paraId="372D2E1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尺寸要求</w:t>
            </w:r>
          </w:p>
        </w:tc>
        <w:tc>
          <w:tcPr>
            <w:tcW w:w="3473" w:type="dxa"/>
            <w:vAlign w:val="center"/>
          </w:tcPr>
          <w:p w14:paraId="666E92A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2099.7-2024</w:t>
            </w:r>
          </w:p>
          <w:p w14:paraId="22CDD92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1002-2024</w:t>
            </w:r>
          </w:p>
          <w:p w14:paraId="0A7650B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2099.1-2021</w:t>
            </w:r>
          </w:p>
        </w:tc>
      </w:tr>
      <w:tr w14:paraId="15A65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68B31D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shd w:val="clear" w:color="auto" w:fill="auto"/>
            <w:vAlign w:val="center"/>
          </w:tcPr>
          <w:p w14:paraId="4DBCD4E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防触电保护要求</w:t>
            </w:r>
          </w:p>
        </w:tc>
        <w:tc>
          <w:tcPr>
            <w:tcW w:w="3473" w:type="dxa"/>
            <w:vAlign w:val="center"/>
          </w:tcPr>
          <w:p w14:paraId="497A669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2099.7-2024</w:t>
            </w:r>
          </w:p>
          <w:p w14:paraId="45ADE4C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2099.1-2021</w:t>
            </w:r>
          </w:p>
        </w:tc>
      </w:tr>
      <w:tr w14:paraId="2B630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EB2237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color="auto" w:fill="auto"/>
            <w:vAlign w:val="center"/>
          </w:tcPr>
          <w:p w14:paraId="0A06923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ascii="Times New Roman" w:hAnsi="Times New Roman" w:eastAsia="宋体" w:cs="Times New Roman"/>
                <w:kern w:val="0"/>
                <w:szCs w:val="21"/>
                <w:lang w:bidi="ar-SA"/>
              </w:rPr>
              <w:t>端子和端头要求</w:t>
            </w:r>
          </w:p>
        </w:tc>
        <w:tc>
          <w:tcPr>
            <w:tcW w:w="3473" w:type="dxa"/>
            <w:vAlign w:val="center"/>
          </w:tcPr>
          <w:p w14:paraId="0C7675A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2099.7-2024</w:t>
            </w:r>
          </w:p>
          <w:p w14:paraId="6276E51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2099.1-2021</w:t>
            </w:r>
          </w:p>
        </w:tc>
      </w:tr>
      <w:tr w14:paraId="0F3F1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D79B2A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shd w:val="clear" w:color="auto" w:fill="auto"/>
            <w:vAlign w:val="center"/>
          </w:tcPr>
          <w:p w14:paraId="6D46595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ascii="Times New Roman" w:hAnsi="Times New Roman" w:eastAsia="宋体" w:cs="Times New Roman"/>
                <w:kern w:val="0"/>
                <w:szCs w:val="21"/>
                <w:lang w:bidi="ar-SA"/>
              </w:rPr>
              <w:t>温升要求</w:t>
            </w:r>
          </w:p>
        </w:tc>
        <w:tc>
          <w:tcPr>
            <w:tcW w:w="3473" w:type="dxa"/>
            <w:vAlign w:val="center"/>
          </w:tcPr>
          <w:p w14:paraId="102BB57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2099.7-2024</w:t>
            </w:r>
          </w:p>
          <w:p w14:paraId="78499A4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2099.1-2021</w:t>
            </w:r>
          </w:p>
        </w:tc>
      </w:tr>
      <w:tr w14:paraId="0B9C8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05EA28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shd w:val="clear" w:color="auto" w:fill="auto"/>
            <w:vAlign w:val="center"/>
          </w:tcPr>
          <w:p w14:paraId="1E659BF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ascii="Times New Roman" w:hAnsi="Times New Roman" w:eastAsia="宋体" w:cs="Times New Roman"/>
                <w:kern w:val="0"/>
                <w:szCs w:val="21"/>
                <w:lang w:bidi="ar-SA"/>
              </w:rPr>
              <w:t>机械强度要求</w:t>
            </w:r>
          </w:p>
        </w:tc>
        <w:tc>
          <w:tcPr>
            <w:tcW w:w="3473" w:type="dxa"/>
            <w:vAlign w:val="center"/>
          </w:tcPr>
          <w:p w14:paraId="249CE7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2099.7-2024</w:t>
            </w:r>
          </w:p>
          <w:p w14:paraId="3E682AE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2099.1-2021</w:t>
            </w:r>
          </w:p>
        </w:tc>
      </w:tr>
      <w:tr w14:paraId="07887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A88397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shd w:val="clear" w:color="auto" w:fill="auto"/>
            <w:vAlign w:val="center"/>
          </w:tcPr>
          <w:p w14:paraId="3EC62BC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ascii="Times New Roman" w:hAnsi="Times New Roman" w:eastAsia="宋体" w:cs="Times New Roman"/>
                <w:kern w:val="0"/>
                <w:szCs w:val="21"/>
                <w:lang w:bidi="ar-SA"/>
              </w:rPr>
              <w:t>耐热要求</w:t>
            </w:r>
          </w:p>
        </w:tc>
        <w:tc>
          <w:tcPr>
            <w:tcW w:w="3473" w:type="dxa"/>
            <w:vAlign w:val="center"/>
          </w:tcPr>
          <w:p w14:paraId="5B38C71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2099.7-2024</w:t>
            </w:r>
          </w:p>
          <w:p w14:paraId="4D8A26E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2099.1-2021</w:t>
            </w:r>
          </w:p>
        </w:tc>
      </w:tr>
      <w:tr w14:paraId="03850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8AE990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shd w:val="clear" w:color="auto" w:fill="auto"/>
            <w:vAlign w:val="center"/>
          </w:tcPr>
          <w:p w14:paraId="68A0D6E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ascii="Times New Roman" w:hAnsi="Times New Roman" w:eastAsia="宋体" w:cs="Times New Roman"/>
                <w:kern w:val="0"/>
                <w:szCs w:val="21"/>
                <w:lang w:bidi="ar-SA"/>
              </w:rPr>
              <w:t>防潮要求</w:t>
            </w:r>
          </w:p>
        </w:tc>
        <w:tc>
          <w:tcPr>
            <w:tcW w:w="3473" w:type="dxa"/>
            <w:vAlign w:val="center"/>
          </w:tcPr>
          <w:p w14:paraId="3F6DF40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2099.7-2024</w:t>
            </w:r>
          </w:p>
          <w:p w14:paraId="201ABF7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2099.1-2021</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704D9770">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GB/T2099.1-2008家用和类似用途插头插座 第1部分：通用要求</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2099.1—2021家用和类似用途插头插座 第1部分：通用要求</w:t>
      </w:r>
    </w:p>
    <w:p w14:paraId="3E739D28">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2099.7-2024家用和类似用途延长线插座 安全技术规范</w:t>
      </w:r>
    </w:p>
    <w:p w14:paraId="1130EEA6">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2099.7-2015家用和类似用途插头插座 第2-7部分：延长线插座的特殊要求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7BE197A2">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0B7A4CD-D26D-4172-87F0-50C639F73E0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592A3C9E-C01A-4375-B06A-ADC72147217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0280289"/>
    <w:rsid w:val="03320B73"/>
    <w:rsid w:val="03394EB3"/>
    <w:rsid w:val="04333FF8"/>
    <w:rsid w:val="04695E33"/>
    <w:rsid w:val="060317A8"/>
    <w:rsid w:val="097F4A94"/>
    <w:rsid w:val="0A526420"/>
    <w:rsid w:val="0D19796D"/>
    <w:rsid w:val="13CC32D4"/>
    <w:rsid w:val="14DC1B42"/>
    <w:rsid w:val="17C074F9"/>
    <w:rsid w:val="1B403722"/>
    <w:rsid w:val="1BBE4697"/>
    <w:rsid w:val="1CF163A7"/>
    <w:rsid w:val="21EE1107"/>
    <w:rsid w:val="25DF3AF4"/>
    <w:rsid w:val="27701672"/>
    <w:rsid w:val="2ACD3FAF"/>
    <w:rsid w:val="2AFF7B61"/>
    <w:rsid w:val="2BE65A16"/>
    <w:rsid w:val="2BEF31BC"/>
    <w:rsid w:val="2CB2345D"/>
    <w:rsid w:val="3330332D"/>
    <w:rsid w:val="359F569D"/>
    <w:rsid w:val="369B4675"/>
    <w:rsid w:val="378F6252"/>
    <w:rsid w:val="37AB5B7E"/>
    <w:rsid w:val="384F4255"/>
    <w:rsid w:val="3AA82343"/>
    <w:rsid w:val="3C9E39FD"/>
    <w:rsid w:val="441D542D"/>
    <w:rsid w:val="44937F9B"/>
    <w:rsid w:val="4721404E"/>
    <w:rsid w:val="47843D20"/>
    <w:rsid w:val="4E876C4C"/>
    <w:rsid w:val="507908EE"/>
    <w:rsid w:val="522E2F34"/>
    <w:rsid w:val="530F7A0D"/>
    <w:rsid w:val="5551190C"/>
    <w:rsid w:val="56A25A40"/>
    <w:rsid w:val="57A31A70"/>
    <w:rsid w:val="5A567682"/>
    <w:rsid w:val="5C0748DB"/>
    <w:rsid w:val="5E4E4E2C"/>
    <w:rsid w:val="5EA66A16"/>
    <w:rsid w:val="625C73EB"/>
    <w:rsid w:val="660364FC"/>
    <w:rsid w:val="684A6664"/>
    <w:rsid w:val="6A7E6BAB"/>
    <w:rsid w:val="6A811342"/>
    <w:rsid w:val="6B8D6C10"/>
    <w:rsid w:val="6E8F6471"/>
    <w:rsid w:val="6F3F1B91"/>
    <w:rsid w:val="702B4DF4"/>
    <w:rsid w:val="72321ACB"/>
    <w:rsid w:val="75B01AD0"/>
    <w:rsid w:val="78547D9F"/>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794</Words>
  <Characters>1115</Characters>
  <Lines>0</Lines>
  <Paragraphs>0</Paragraphs>
  <TotalTime>10</TotalTime>
  <ScaleCrop>false</ScaleCrop>
  <LinksUpToDate>false</LinksUpToDate>
  <CharactersWithSpaces>1148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2026-06-18T00:39:11Z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4595B797A0624A7EB5B1F7E18B8216D1_13</vt:lpwstr>
  </property>
  <property fmtid="{D5CDD505-2E9C-101B-9397-08002B2CF9AE}" pid="4" name="KSOTemplateDocerSaveRecord">
    <vt:lpwstr>eyJoZGlkIjoiYWQzZTQzYjcyY2JhN2M4NGZmOWNjMDY4NGMyN2NjMmYiLCJ1c2VySWQiOiIxNDQ1NjU1MDYxIn0=</vt:lpwstr>
  </property>
</Properties>
</file>