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28A" w:rsidRDefault="0041130B">
      <w:pPr>
        <w:spacing w:line="560" w:lineRule="exact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附件2</w:t>
      </w:r>
    </w:p>
    <w:p w:rsidR="00D0028A" w:rsidRDefault="0041130B">
      <w:pPr>
        <w:spacing w:line="560" w:lineRule="exact"/>
        <w:jc w:val="center"/>
        <w:rPr>
          <w:rFonts w:ascii="黑体" w:eastAsia="黑体" w:hAnsi="黑体"/>
          <w:b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  <w:t>法律类专业加分目录</w:t>
      </w:r>
    </w:p>
    <w:p w:rsidR="00D0028A" w:rsidRDefault="00D0028A">
      <w:pPr>
        <w:spacing w:line="560" w:lineRule="exact"/>
        <w:rPr>
          <w:rFonts w:ascii="仿宋_GB2312" w:eastAsia="仿宋_GB2312"/>
          <w:sz w:val="32"/>
          <w:szCs w:val="32"/>
        </w:rPr>
      </w:pPr>
    </w:p>
    <w:p w:rsidR="00AE63D2" w:rsidRDefault="0041130B" w:rsidP="00EA43B7">
      <w:pPr>
        <w:spacing w:line="560" w:lineRule="exact"/>
        <w:ind w:firstLineChars="196" w:firstLine="649"/>
        <w:rPr>
          <w:rFonts w:ascii="方正仿宋_GBK" w:eastAsia="方正仿宋_GBK" w:hint="eastAsia"/>
          <w:b/>
          <w:color w:val="000000"/>
          <w:sz w:val="33"/>
          <w:szCs w:val="33"/>
        </w:rPr>
      </w:pPr>
      <w:r w:rsidRPr="00EA43B7">
        <w:rPr>
          <w:rFonts w:ascii="方正仿宋_GBK" w:eastAsia="方正仿宋_GBK" w:hint="eastAsia"/>
          <w:b/>
          <w:color w:val="000000"/>
          <w:sz w:val="33"/>
          <w:szCs w:val="33"/>
        </w:rPr>
        <w:t>本科：法学、知识产权、监狱学、信用风险管理与法律防控、国际经贸规则、司法警察学、社区矫正；</w:t>
      </w:r>
    </w:p>
    <w:p w:rsidR="000F6F7E" w:rsidRDefault="000F6F7E" w:rsidP="00EA43B7">
      <w:pPr>
        <w:spacing w:line="560" w:lineRule="exact"/>
        <w:ind w:firstLineChars="196" w:firstLine="649"/>
        <w:rPr>
          <w:rFonts w:ascii="方正仿宋_GBK" w:eastAsia="方正仿宋_GBK" w:hint="eastAsia"/>
          <w:b/>
          <w:color w:val="000000"/>
          <w:sz w:val="33"/>
          <w:szCs w:val="33"/>
        </w:rPr>
      </w:pPr>
    </w:p>
    <w:p w:rsidR="000F6F7E" w:rsidRDefault="000F6F7E" w:rsidP="000F6F7E">
      <w:pPr>
        <w:ind w:firstLineChars="197" w:firstLine="653"/>
        <w:rPr>
          <w:rFonts w:ascii="方正仿宋_GBK" w:eastAsia="方正仿宋_GBK" w:hint="eastAsia"/>
          <w:b/>
          <w:color w:val="000000"/>
          <w:sz w:val="33"/>
          <w:szCs w:val="33"/>
        </w:rPr>
      </w:pPr>
      <w:r>
        <w:rPr>
          <w:rFonts w:ascii="方正仿宋_GBK" w:eastAsia="方正仿宋_GBK" w:hint="eastAsia"/>
          <w:b/>
          <w:color w:val="000000"/>
          <w:sz w:val="33"/>
          <w:szCs w:val="33"/>
        </w:rPr>
        <w:t>专科：</w:t>
      </w:r>
      <w:r w:rsidRPr="00AE63D2">
        <w:rPr>
          <w:rFonts w:ascii="方正仿宋_GBK" w:eastAsia="方正仿宋_GBK" w:hint="eastAsia"/>
          <w:b/>
          <w:color w:val="000000"/>
          <w:sz w:val="33"/>
          <w:szCs w:val="33"/>
        </w:rPr>
        <w:t>司法助理，法律文秘，司法警务，法律事务，涉外经济法律事务，经济法律事务，律师事务，行政法律事务，法律，书记官，海关国际法律条约与公约，检查事务，经济法，商贸法律，法学，律师</w:t>
      </w:r>
      <w:r>
        <w:rPr>
          <w:rFonts w:ascii="方正仿宋_GBK" w:eastAsia="方正仿宋_GBK" w:hint="eastAsia"/>
          <w:b/>
          <w:color w:val="000000"/>
          <w:sz w:val="33"/>
          <w:szCs w:val="33"/>
        </w:rPr>
        <w:t>；</w:t>
      </w:r>
    </w:p>
    <w:p w:rsidR="000F6F7E" w:rsidRPr="000F6F7E" w:rsidRDefault="000F6F7E" w:rsidP="00EA43B7">
      <w:pPr>
        <w:spacing w:line="560" w:lineRule="exact"/>
        <w:ind w:firstLineChars="196" w:firstLine="649"/>
        <w:rPr>
          <w:rFonts w:ascii="方正仿宋_GBK" w:eastAsia="方正仿宋_GBK" w:hint="eastAsia"/>
          <w:b/>
          <w:color w:val="000000"/>
          <w:sz w:val="33"/>
          <w:szCs w:val="33"/>
        </w:rPr>
      </w:pPr>
    </w:p>
    <w:p w:rsidR="00AE63D2" w:rsidRPr="00AE63D2" w:rsidRDefault="0041130B" w:rsidP="000F6F7E">
      <w:pPr>
        <w:ind w:firstLineChars="197" w:firstLine="653"/>
        <w:rPr>
          <w:rFonts w:ascii="方正仿宋_GBK" w:eastAsia="方正仿宋_GBK"/>
          <w:b/>
          <w:color w:val="000000"/>
          <w:sz w:val="33"/>
          <w:szCs w:val="33"/>
        </w:rPr>
      </w:pPr>
      <w:r w:rsidRPr="00EA43B7">
        <w:rPr>
          <w:rFonts w:ascii="方正仿宋_GBK" w:eastAsia="方正仿宋_GBK" w:hint="eastAsia"/>
          <w:b/>
          <w:color w:val="000000"/>
          <w:sz w:val="33"/>
          <w:szCs w:val="33"/>
        </w:rPr>
        <w:t>研究生：</w:t>
      </w:r>
      <w:r w:rsidR="00AE63D2" w:rsidRPr="00AE63D2">
        <w:rPr>
          <w:rFonts w:ascii="方正仿宋_GBK" w:eastAsia="方正仿宋_GBK" w:hint="eastAsia"/>
          <w:b/>
          <w:color w:val="000000"/>
          <w:sz w:val="33"/>
          <w:szCs w:val="33"/>
        </w:rPr>
        <w:t>法学，法律，比较法学，宪法学与行政法学，中国刑法学，国际法，经济刑法学，犯罪学，民法学，刑事诉讼法学，行政诉讼法学，法学理论，法理学，法律史，刑法学，民商法学，诉讼法学，经济法学，环境与资源保护法学，国际法学，国际公法，国际私法，国际经济法，军事法学，航空法与空间法，国际人权法，国际环境法，国际民事诉讼与仲裁，WTO法律制度，中国司法制度，比较司法制度，比较刑法学，司法制度，法律逻辑，知识产权，知识产权法学，民族法学</w:t>
      </w:r>
      <w:r w:rsidR="000F6F7E">
        <w:rPr>
          <w:rFonts w:ascii="方正仿宋_GBK" w:eastAsia="方正仿宋_GBK" w:hint="eastAsia"/>
          <w:b/>
          <w:color w:val="000000"/>
          <w:sz w:val="33"/>
          <w:szCs w:val="33"/>
        </w:rPr>
        <w:t>。</w:t>
      </w:r>
    </w:p>
    <w:p w:rsidR="00D0028A" w:rsidRDefault="00D0028A" w:rsidP="00EA43B7">
      <w:pPr>
        <w:spacing w:line="560" w:lineRule="exact"/>
        <w:ind w:firstLineChars="196" w:firstLine="649"/>
        <w:rPr>
          <w:rFonts w:ascii="方正仿宋_GBK" w:eastAsia="方正仿宋_GBK" w:hint="eastAsia"/>
          <w:b/>
          <w:color w:val="000000"/>
          <w:sz w:val="33"/>
          <w:szCs w:val="33"/>
        </w:rPr>
      </w:pPr>
    </w:p>
    <w:p w:rsidR="00D0028A" w:rsidRDefault="00D0028A">
      <w:bookmarkStart w:id="0" w:name="_GoBack"/>
      <w:bookmarkEnd w:id="0"/>
    </w:p>
    <w:sectPr w:rsidR="00D0028A" w:rsidSect="00D0028A">
      <w:pgSz w:w="11906" w:h="16838"/>
      <w:pgMar w:top="2211" w:right="1135" w:bottom="1871" w:left="1111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23B4" w:rsidRDefault="00D723B4" w:rsidP="00D0028A">
      <w:r>
        <w:separator/>
      </w:r>
    </w:p>
  </w:endnote>
  <w:endnote w:type="continuationSeparator" w:id="1">
    <w:p w:rsidR="00D723B4" w:rsidRDefault="00D723B4" w:rsidP="00D002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23B4" w:rsidRDefault="00D723B4" w:rsidP="00D0028A">
      <w:r>
        <w:separator/>
      </w:r>
    </w:p>
  </w:footnote>
  <w:footnote w:type="continuationSeparator" w:id="1">
    <w:p w:rsidR="00D723B4" w:rsidRDefault="00D723B4" w:rsidP="00D0028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D0028A"/>
    <w:rsid w:val="000F6F7E"/>
    <w:rsid w:val="0041130B"/>
    <w:rsid w:val="00815460"/>
    <w:rsid w:val="00AE63D2"/>
    <w:rsid w:val="00D0028A"/>
    <w:rsid w:val="00D723B4"/>
    <w:rsid w:val="00EA43B7"/>
    <w:rsid w:val="02C56858"/>
    <w:rsid w:val="09CD2145"/>
    <w:rsid w:val="25006244"/>
    <w:rsid w:val="295636FF"/>
    <w:rsid w:val="34C2193A"/>
    <w:rsid w:val="7473032F"/>
    <w:rsid w:val="7B2D37E5"/>
    <w:rsid w:val="7F8C5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028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D0028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Normal (Web)"/>
    <w:basedOn w:val="a"/>
    <w:qFormat/>
    <w:rsid w:val="00D0028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FollowedHyperlink"/>
    <w:basedOn w:val="a0"/>
    <w:qFormat/>
    <w:rsid w:val="00D0028A"/>
    <w:rPr>
      <w:color w:val="333333"/>
      <w:u w:val="none"/>
    </w:rPr>
  </w:style>
  <w:style w:type="character" w:styleId="a6">
    <w:name w:val="Hyperlink"/>
    <w:basedOn w:val="a0"/>
    <w:qFormat/>
    <w:rsid w:val="00D0028A"/>
    <w:rPr>
      <w:color w:val="333333"/>
      <w:u w:val="none"/>
    </w:rPr>
  </w:style>
  <w:style w:type="character" w:customStyle="1" w:styleId="layui-layer-tabnow">
    <w:name w:val="layui-layer-tabnow"/>
    <w:basedOn w:val="a0"/>
    <w:qFormat/>
    <w:rsid w:val="00D0028A"/>
    <w:rPr>
      <w:bdr w:val="single" w:sz="6" w:space="0" w:color="CCCCCC"/>
      <w:shd w:val="clear" w:color="auto" w:fill="FFFFFF"/>
    </w:rPr>
  </w:style>
  <w:style w:type="character" w:customStyle="1" w:styleId="first-child">
    <w:name w:val="first-child"/>
    <w:basedOn w:val="a0"/>
    <w:qFormat/>
    <w:rsid w:val="00D0028A"/>
  </w:style>
  <w:style w:type="paragraph" w:styleId="a7">
    <w:name w:val="header"/>
    <w:basedOn w:val="a"/>
    <w:link w:val="Char"/>
    <w:rsid w:val="00EA43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rsid w:val="00EA43B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81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</cp:lastModifiedBy>
  <cp:revision>2</cp:revision>
  <dcterms:created xsi:type="dcterms:W3CDTF">2014-10-29T12:08:00Z</dcterms:created>
  <dcterms:modified xsi:type="dcterms:W3CDTF">2021-03-25T02:54:00Z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